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5E4CF" w14:textId="77777777" w:rsidR="00566FA2" w:rsidRPr="00132DB4" w:rsidRDefault="00566FA2" w:rsidP="00566FA2">
      <w:pPr>
        <w:jc w:val="center"/>
        <w:rPr>
          <w:rFonts w:ascii="Helvetica LT Std" w:hAnsi="Helvetica LT Std"/>
          <w:b/>
        </w:rPr>
      </w:pPr>
    </w:p>
    <w:p w14:paraId="1997B85C" w14:textId="77777777" w:rsidR="00566FA2" w:rsidRPr="00F27005" w:rsidRDefault="00566FA2" w:rsidP="00797B28">
      <w:pPr>
        <w:jc w:val="both"/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>MARCO LEGAL:</w:t>
      </w:r>
    </w:p>
    <w:p w14:paraId="6C886F1F" w14:textId="77777777" w:rsidR="00566FA2" w:rsidRPr="00F27005" w:rsidRDefault="00566FA2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artículo 26 de la Constitución de la República del Ecuador establece que la educación es un derecho de las personas a lo largo de su vida y un deber ineludible e inexcusable del Estado. Constituye un área prioritaria de la política pública y de la inversión estatal, garantía de la igualdad e inclusión social y condición indispensable para el buen vivir;</w:t>
      </w:r>
    </w:p>
    <w:p w14:paraId="491BDFF6" w14:textId="77777777" w:rsidR="00566FA2" w:rsidRPr="00F27005" w:rsidRDefault="00566FA2" w:rsidP="00132DB4">
      <w:pPr>
        <w:rPr>
          <w:rFonts w:ascii="Arial" w:hAnsi="Arial" w:cs="Arial"/>
          <w:sz w:val="24"/>
          <w:szCs w:val="24"/>
        </w:rPr>
      </w:pPr>
    </w:p>
    <w:p w14:paraId="4D6BC931" w14:textId="77777777" w:rsidR="00566FA2" w:rsidRPr="00F27005" w:rsidRDefault="00566FA2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artículo 28 de la Constitución de la República del Ecuador señala entre otros principios que la educación responderá al interés público, y no estará al servicio de intereses individuales y corporativos.</w:t>
      </w:r>
    </w:p>
    <w:p w14:paraId="3B123B10" w14:textId="77777777" w:rsidR="00797B28" w:rsidRPr="00F27005" w:rsidRDefault="00797B28" w:rsidP="00132DB4">
      <w:pPr>
        <w:rPr>
          <w:rFonts w:ascii="Arial" w:hAnsi="Arial" w:cs="Arial"/>
          <w:sz w:val="24"/>
          <w:szCs w:val="24"/>
        </w:rPr>
      </w:pPr>
    </w:p>
    <w:p w14:paraId="45709B9F" w14:textId="77777777" w:rsidR="00797B28" w:rsidRPr="00F27005" w:rsidRDefault="00797B28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 xml:space="preserve">El artículo 35 de la Constitución de la República del Ecuador, dispone: “Las personas adultas mayores, niñas, niños y adolescentes, mujeres embarazadas, personas con discapacidad, personas privadas de libertad y quienes adolezcan de enfermedades catastróficas o de alta complejidad, recibirán atención prioritaria y especializada en los ámbitos público y privado. La misma atención prioritaria recibirán las personas en situación de riesgo, las víctimas de violencia doméstica y sexual, maltrato infantil, desastres naturales o </w:t>
      </w:r>
      <w:proofErr w:type="spellStart"/>
      <w:r w:rsidRPr="00F27005">
        <w:rPr>
          <w:rFonts w:ascii="Arial" w:hAnsi="Arial" w:cs="Arial"/>
          <w:sz w:val="24"/>
          <w:szCs w:val="24"/>
        </w:rPr>
        <w:t>antropogénicos</w:t>
      </w:r>
      <w:proofErr w:type="spellEnd"/>
      <w:r w:rsidRPr="00F27005">
        <w:rPr>
          <w:rFonts w:ascii="Arial" w:hAnsi="Arial" w:cs="Arial"/>
          <w:sz w:val="24"/>
          <w:szCs w:val="24"/>
        </w:rPr>
        <w:t>. El Estado prestará especial protección a las personas en condición de doble vulnerabilidad.”</w:t>
      </w:r>
    </w:p>
    <w:p w14:paraId="0C0EEF31" w14:textId="77777777" w:rsidR="00797B28" w:rsidRPr="00F27005" w:rsidRDefault="00797B28" w:rsidP="00132DB4">
      <w:pPr>
        <w:rPr>
          <w:rFonts w:ascii="Arial" w:hAnsi="Arial" w:cs="Arial"/>
          <w:sz w:val="24"/>
          <w:szCs w:val="24"/>
        </w:rPr>
      </w:pPr>
    </w:p>
    <w:p w14:paraId="33FAE8C4" w14:textId="77777777" w:rsidR="00797B28" w:rsidRPr="00F27005" w:rsidRDefault="00797B28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artículo 5, literal i), de la Ley Orgánica de Educación Superior –LOES-, determina como uno de los derechos de los estudiantes, el obtener becas, créditos y otras formas de apoyo económico de acuerdo a sus méritos y que le garantice igualdad de oportunidades en el proceso de formación de educación superior;</w:t>
      </w:r>
    </w:p>
    <w:p w14:paraId="3BC0895C" w14:textId="77777777" w:rsidR="00797B28" w:rsidRPr="00F27005" w:rsidRDefault="00797B28" w:rsidP="00132DB4">
      <w:pPr>
        <w:rPr>
          <w:rFonts w:ascii="Arial" w:hAnsi="Arial" w:cs="Arial"/>
          <w:sz w:val="24"/>
          <w:szCs w:val="24"/>
        </w:rPr>
      </w:pPr>
    </w:p>
    <w:p w14:paraId="64626650" w14:textId="77777777" w:rsidR="00132DB4" w:rsidRPr="00F27005" w:rsidRDefault="00797B28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artículo 77 de la Ley Orgánica de Educación Superior –LOES, dispone que: “Las instituciones de educación superior establecerán programas de becas completas o su equivalente en ayudas económicas que apoyen en su escolaridad a por lo menos el 10% del número de estudiantes regulares en cualquiera de los niveles de formación de la educación superior.</w:t>
      </w:r>
      <w:r w:rsidR="00132DB4" w:rsidRPr="00F27005">
        <w:rPr>
          <w:rFonts w:ascii="Arial" w:hAnsi="Arial" w:cs="Arial"/>
          <w:sz w:val="24"/>
          <w:szCs w:val="24"/>
        </w:rPr>
        <w:t xml:space="preserve"> </w:t>
      </w:r>
      <w:r w:rsidR="00A54976" w:rsidRPr="00F270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Serán beneficiarios </w:t>
      </w:r>
      <w:r w:rsidR="00132DB4" w:rsidRPr="00F27005">
        <w:rPr>
          <w:rFonts w:ascii="Arial" w:eastAsia="Times New Roman" w:hAnsi="Arial" w:cs="Arial"/>
          <w:sz w:val="24"/>
          <w:szCs w:val="24"/>
          <w:lang w:val="es-ES" w:eastAsia="es-ES"/>
        </w:rPr>
        <w:t>quienes no cuenten con recursos</w:t>
      </w:r>
      <w:r w:rsidR="00A54976" w:rsidRPr="00F27005">
        <w:rPr>
          <w:rFonts w:ascii="Arial" w:hAnsi="Arial" w:cs="Arial"/>
          <w:sz w:val="24"/>
          <w:szCs w:val="24"/>
        </w:rPr>
        <w:t xml:space="preserve"> económicos </w:t>
      </w:r>
      <w:proofErr w:type="spellStart"/>
      <w:r w:rsidR="00A54976" w:rsidRPr="00F27005">
        <w:rPr>
          <w:rFonts w:ascii="Arial" w:hAnsi="Arial" w:cs="Arial"/>
          <w:sz w:val="24"/>
          <w:szCs w:val="24"/>
        </w:rPr>
        <w:t>sufic</w:t>
      </w:r>
      <w:r w:rsidR="00132DB4" w:rsidRPr="00F27005">
        <w:rPr>
          <w:rFonts w:ascii="Arial" w:hAnsi="Arial" w:cs="Arial"/>
          <w:sz w:val="24"/>
          <w:szCs w:val="24"/>
        </w:rPr>
        <w:t>ientes,</w:t>
      </w:r>
      <w:r w:rsidR="00A54976" w:rsidRPr="00F27005">
        <w:rPr>
          <w:rFonts w:ascii="Arial" w:hAnsi="Arial" w:cs="Arial"/>
          <w:sz w:val="24"/>
          <w:szCs w:val="24"/>
        </w:rPr>
        <w:t>los</w:t>
      </w:r>
      <w:proofErr w:type="spellEnd"/>
      <w:r w:rsidR="00A54976" w:rsidRPr="00F27005">
        <w:rPr>
          <w:rFonts w:ascii="Arial" w:hAnsi="Arial" w:cs="Arial"/>
          <w:sz w:val="24"/>
          <w:szCs w:val="24"/>
        </w:rPr>
        <w:t xml:space="preserve"> </w:t>
      </w:r>
      <w:r w:rsidR="00A54976" w:rsidRPr="00F270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estudiantes regulares con alto promedio y distinción académica, los deportistas de alto rendimiento que representen al país en eventos </w:t>
      </w:r>
      <w:r w:rsidR="00A54976" w:rsidRPr="00F27005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internacionales, a condición de que acrediten niveles de rendimiento académico regulados por cada institución y los discapacitados.”</w:t>
      </w:r>
      <w:r w:rsidR="00132DB4" w:rsidRPr="00F2700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132DB4" w:rsidRPr="00F27005">
        <w:rPr>
          <w:rFonts w:ascii="Arial" w:hAnsi="Arial" w:cs="Arial"/>
          <w:sz w:val="24"/>
          <w:szCs w:val="24"/>
        </w:rPr>
        <w:t>Corresponde a las instituciones de educación superior la selección y adjudicación de los estudiantes beneficiarios de las becas, en razón de su autonomía responsable y el cumplimiento de la política pública emitida para el efecto. (... );</w:t>
      </w:r>
    </w:p>
    <w:p w14:paraId="2DFBE760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33E81F53" w14:textId="77777777" w:rsidR="00132DB4" w:rsidRPr="00F27005" w:rsidRDefault="00132DB4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artículo 86 de la Ley Orgánica de Educación Superior en mención establece que: "Las instituciones de educación superior mantendrán una unidad administrativa de Bienestar destinada  a  promover  los  derechos  de  los distintos  estamentos  de  la comunidad académica, y desarrollará procesos de orientación vocacional y profesional, además de obtención de créditos, estímulos,  ayudas económicas y becas, y ofrecerá servicios asistenciales que se determinen en las normativas de cada institución. (... );</w:t>
      </w:r>
    </w:p>
    <w:p w14:paraId="6B0677A2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722882CD" w14:textId="77777777" w:rsidR="00132DB4" w:rsidRPr="00F27005" w:rsidRDefault="00132DB4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 xml:space="preserve">El artículo 38 de la Ley Orgánica de Discapacidades, (...) "determina que la Secretaria Nacional de Educación Superior, Ciencia, Tecnología e Innovación hará cumplir a las instituciones de educación superior públicas y privadas la concesión de becas de tercer y cuarto  nivel, en sus  modalidades  presencial, </w:t>
      </w:r>
      <w:proofErr w:type="spellStart"/>
      <w:r w:rsidRPr="00F27005">
        <w:rPr>
          <w:rFonts w:ascii="Arial" w:hAnsi="Arial" w:cs="Arial"/>
          <w:sz w:val="24"/>
          <w:szCs w:val="24"/>
        </w:rPr>
        <w:t>semipresencial</w:t>
      </w:r>
      <w:proofErr w:type="spellEnd"/>
      <w:r w:rsidRPr="00F27005">
        <w:rPr>
          <w:rFonts w:ascii="Arial" w:hAnsi="Arial" w:cs="Arial"/>
          <w:sz w:val="24"/>
          <w:szCs w:val="24"/>
        </w:rPr>
        <w:t xml:space="preserve">  y  a distancia,  para personas con discapacidad, aplicando criterios de equidad de género".</w:t>
      </w:r>
    </w:p>
    <w:p w14:paraId="172EE38B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7CDC02B7" w14:textId="77777777" w:rsidR="00132DB4" w:rsidRPr="00F27005" w:rsidRDefault="00132DB4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artículo 49 del Estatuto de la Universidad Nacional de Educación dispone que: "La Dirección de Bienestar Estudiantil promoverá la orientación vocacional y profesional, facilitará la obtención de créditos, estímulos, ayudas económicas y becas, y ofrecer los servicios asistenciales que se determinen en las normativas de la institución"</w:t>
      </w:r>
    </w:p>
    <w:p w14:paraId="1F6121AA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6C5541E9" w14:textId="77777777" w:rsidR="00132DB4" w:rsidRPr="00F27005" w:rsidRDefault="00132DB4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Según artículo 10 del Reglamento de Becas y Ayudas Económicas de la Universidad Nacional de Educación, la Dirección de Bienestar Universitario elabora los formularios y formatos a emplearse para la gestión de becas, los cuales deberán ser aprobados por el Comité de becas y ayudas económicas.</w:t>
      </w:r>
    </w:p>
    <w:p w14:paraId="1DCE689B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128FB796" w14:textId="77777777" w:rsidR="00132DB4" w:rsidRPr="00F27005" w:rsidRDefault="00132DB4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lastRenderedPageBreak/>
        <w:t>Según Art.6 del Reglamento de Becas y Ayudas Económicas de la Universidad Nacional de Educación, El Comité de Becas y  Ayudas  Económicas, de conformidad  con la normativa expedida para el efecto, determinará el número de becas y ayudas económicas así como el monto de asignación, de acuerdo con la disponibilidad presupuestaria determinada para cada oferta académica;</w:t>
      </w:r>
    </w:p>
    <w:p w14:paraId="2E82AE97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66709A10" w14:textId="77777777" w:rsidR="00132DB4" w:rsidRDefault="00132DB4" w:rsidP="00132DB4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El Art. 42 de la misma normativa establece que: "La UNAE a través del Comité de Becas y Ayudas Económicas y mediante resolución motivada, aprobará las bases de postulación, previa la emisión, por parte de fa instancia competente, de la certificación de disponibilidad presupuestaria correspondiente, JI;  En continuidad el Art. 19 determina el contenido de las bases de postulación.</w:t>
      </w:r>
    </w:p>
    <w:p w14:paraId="38C07DCF" w14:textId="77777777" w:rsidR="00F27005" w:rsidRPr="00F27005" w:rsidRDefault="00F27005" w:rsidP="00F27005">
      <w:pPr>
        <w:pStyle w:val="Prrafodelista"/>
        <w:rPr>
          <w:rFonts w:ascii="Arial" w:hAnsi="Arial" w:cs="Arial"/>
          <w:sz w:val="24"/>
          <w:szCs w:val="24"/>
        </w:rPr>
      </w:pPr>
    </w:p>
    <w:p w14:paraId="5917B818" w14:textId="77777777" w:rsidR="00F27005" w:rsidRDefault="00F27005" w:rsidP="00F27005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Decreto Presidencial 1017 de fecha 16 de marzo de 2020, dice: “</w:t>
      </w:r>
      <w:r w:rsidRPr="005217A0">
        <w:rPr>
          <w:rFonts w:ascii="Arial" w:hAnsi="Arial" w:cs="Arial"/>
          <w:sz w:val="24"/>
          <w:szCs w:val="24"/>
        </w:rPr>
        <w:t>Declárese el estado de excepción por calamidad pública en todo el territorio nacional, por los casos de coronavirus confirmados y la declaratoria de pandemia de COVID-19 por parte de la Organización Mundial de la Salud, que representan un alto riesgo de contagio para toda la ciudadanía</w:t>
      </w:r>
      <w:r>
        <w:rPr>
          <w:rFonts w:ascii="Arial" w:hAnsi="Arial" w:cs="Arial"/>
          <w:sz w:val="24"/>
          <w:szCs w:val="24"/>
        </w:rPr>
        <w:t>”</w:t>
      </w:r>
      <w:r w:rsidRPr="005217A0">
        <w:rPr>
          <w:rFonts w:ascii="Arial" w:hAnsi="Arial" w:cs="Arial"/>
          <w:sz w:val="24"/>
          <w:szCs w:val="24"/>
        </w:rPr>
        <w:t>.</w:t>
      </w:r>
    </w:p>
    <w:p w14:paraId="7DFE4C94" w14:textId="77777777" w:rsidR="00F27005" w:rsidRPr="005217A0" w:rsidRDefault="00F27005" w:rsidP="00F27005">
      <w:pPr>
        <w:pStyle w:val="Prrafodelista"/>
        <w:rPr>
          <w:rFonts w:ascii="Arial" w:hAnsi="Arial" w:cs="Arial"/>
          <w:sz w:val="24"/>
          <w:szCs w:val="24"/>
        </w:rPr>
      </w:pPr>
    </w:p>
    <w:p w14:paraId="1FCCBE22" w14:textId="77777777" w:rsidR="00F27005" w:rsidRDefault="00F27005" w:rsidP="00F27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las demás disposiciones que mantienen la no </w:t>
      </w:r>
      <w:proofErr w:type="spellStart"/>
      <w:r>
        <w:rPr>
          <w:rFonts w:ascii="Arial" w:hAnsi="Arial" w:cs="Arial"/>
          <w:sz w:val="24"/>
          <w:szCs w:val="24"/>
        </w:rPr>
        <w:t>presencialidad</w:t>
      </w:r>
      <w:proofErr w:type="spellEnd"/>
      <w:r>
        <w:rPr>
          <w:rFonts w:ascii="Arial" w:hAnsi="Arial" w:cs="Arial"/>
          <w:sz w:val="24"/>
          <w:szCs w:val="24"/>
        </w:rPr>
        <w:t xml:space="preserve"> en todos los servicios y tramites académicos y administrativos de la Universidad Nacional de Educación.</w:t>
      </w:r>
    </w:p>
    <w:p w14:paraId="3D386D28" w14:textId="2287B3E2" w:rsidR="00F27005" w:rsidRPr="00F27005" w:rsidRDefault="00F27005" w:rsidP="00F270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presenta las Bases de Postulación para la Renovación de Becas del Primer Periodo Académico 2020 adecuadas a la actual situación.</w:t>
      </w:r>
    </w:p>
    <w:p w14:paraId="08D35565" w14:textId="77777777" w:rsidR="00132DB4" w:rsidRPr="00F27005" w:rsidRDefault="00132DB4" w:rsidP="00132DB4">
      <w:pPr>
        <w:rPr>
          <w:rFonts w:ascii="Arial" w:hAnsi="Arial" w:cs="Arial"/>
          <w:sz w:val="24"/>
          <w:szCs w:val="24"/>
        </w:rPr>
      </w:pPr>
    </w:p>
    <w:p w14:paraId="2E7FC7A7" w14:textId="77777777" w:rsidR="00132DB4" w:rsidRPr="00F27005" w:rsidRDefault="00132DB4" w:rsidP="00D3086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>Objetivo:</w:t>
      </w:r>
    </w:p>
    <w:p w14:paraId="771B21D7" w14:textId="77777777" w:rsidR="00132DB4" w:rsidRPr="00F27005" w:rsidRDefault="00F504FE" w:rsidP="00D3086B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 xml:space="preserve">Mantener el beneficio de la beca a los y las estudiantes que cumplieron sus obligaciones contractuales en el anterior periodo académico y mantienen sus indicadores de vulnerabilidad con la finalidad de que </w:t>
      </w:r>
      <w:r w:rsidR="00132DB4" w:rsidRPr="00F27005">
        <w:rPr>
          <w:rFonts w:ascii="Arial" w:hAnsi="Arial" w:cs="Arial"/>
          <w:sz w:val="24"/>
          <w:szCs w:val="24"/>
        </w:rPr>
        <w:t>tengan las mismas oportunidades en igualdad de condiciones y de inclusión para acceder a una carrera del nivel superior permaneciendo y culminando sus estudios.</w:t>
      </w:r>
    </w:p>
    <w:p w14:paraId="66EE1C94" w14:textId="77777777" w:rsidR="00132DB4" w:rsidRPr="00F27005" w:rsidRDefault="00132DB4" w:rsidP="00D3086B">
      <w:pPr>
        <w:pStyle w:val="Sinespaciado"/>
        <w:widowControl w:val="0"/>
        <w:suppressAutoHyphens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14:paraId="57CB541F" w14:textId="77777777" w:rsidR="00797B28" w:rsidRPr="00F27005" w:rsidRDefault="00132DB4" w:rsidP="00D3086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 xml:space="preserve">Entidad que financia: </w:t>
      </w:r>
    </w:p>
    <w:p w14:paraId="2E671ADB" w14:textId="77777777" w:rsidR="00D3086B" w:rsidRPr="00F27005" w:rsidRDefault="00D3086B" w:rsidP="00D3086B">
      <w:pPr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La Universidad Nacional de Educación será la entidad encargada de financiar las becas.</w:t>
      </w:r>
    </w:p>
    <w:p w14:paraId="447E051F" w14:textId="77777777" w:rsidR="00D3086B" w:rsidRPr="00F27005" w:rsidRDefault="00D3086B" w:rsidP="00D3086B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lastRenderedPageBreak/>
        <w:t>Áreas del conocimiento:</w:t>
      </w:r>
    </w:p>
    <w:p w14:paraId="31974DA1" w14:textId="77777777" w:rsidR="00D3086B" w:rsidRPr="00F27005" w:rsidRDefault="00D3086B" w:rsidP="00D3086B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Las becas serán destinadas para aquellos/as estudiantes que se encuentr</w:t>
      </w:r>
      <w:r w:rsidR="00D14C2F" w:rsidRPr="00F27005">
        <w:rPr>
          <w:rFonts w:ascii="Arial" w:hAnsi="Arial" w:cs="Arial"/>
          <w:sz w:val="24"/>
          <w:szCs w:val="24"/>
        </w:rPr>
        <w:t>en matriculados/as en el primero periodo académico 2020</w:t>
      </w:r>
      <w:r w:rsidRPr="00F27005">
        <w:rPr>
          <w:rFonts w:ascii="Arial" w:hAnsi="Arial" w:cs="Arial"/>
          <w:sz w:val="24"/>
          <w:szCs w:val="24"/>
        </w:rPr>
        <w:t xml:space="preserve"> en las carreras presenciales ofertadas por la UNAE: Licenciatura en Educación Básica, Licenciatura en Educación Especial, Licenciatura en Educación Inicial, Licenciatura en Educación Intercultural Bilingüe, Licenciatura en Educación en Ciencias Experimentales, Pedagogía de las Artes y Humanidades y Pedagogía de los Idiomas Nacionales y Extranjeros</w:t>
      </w:r>
      <w:r w:rsidR="00D14C2F" w:rsidRPr="00F27005">
        <w:rPr>
          <w:rFonts w:ascii="Arial" w:hAnsi="Arial" w:cs="Arial"/>
          <w:sz w:val="24"/>
          <w:szCs w:val="24"/>
        </w:rPr>
        <w:t xml:space="preserve"> y recibieron beca en el segundo</w:t>
      </w:r>
      <w:r w:rsidR="00917340" w:rsidRPr="00F27005">
        <w:rPr>
          <w:rFonts w:ascii="Arial" w:hAnsi="Arial" w:cs="Arial"/>
          <w:sz w:val="24"/>
          <w:szCs w:val="24"/>
        </w:rPr>
        <w:t xml:space="preserve"> periodo académico 2019.</w:t>
      </w:r>
    </w:p>
    <w:p w14:paraId="1489EB63" w14:textId="77777777" w:rsidR="00566FA2" w:rsidRPr="00F27005" w:rsidRDefault="00566FA2" w:rsidP="00566FA2">
      <w:pPr>
        <w:pStyle w:val="Sinespaciado"/>
        <w:widowControl w:val="0"/>
        <w:suppressAutoHyphens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14:paraId="0A17FCE6" w14:textId="77777777" w:rsidR="00566FA2" w:rsidRPr="00F27005" w:rsidRDefault="00D3086B" w:rsidP="00D3086B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>Duración máxima y condiciones de financiamiento:</w:t>
      </w:r>
    </w:p>
    <w:p w14:paraId="554DC56A" w14:textId="7880F701" w:rsidR="00D3086B" w:rsidRPr="00F27005" w:rsidRDefault="00D3086B" w:rsidP="00D3086B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La bec</w:t>
      </w:r>
      <w:r w:rsidR="00F504FE" w:rsidRPr="00F27005">
        <w:rPr>
          <w:rFonts w:ascii="Arial" w:hAnsi="Arial" w:cs="Arial"/>
          <w:sz w:val="24"/>
          <w:szCs w:val="24"/>
        </w:rPr>
        <w:t>a adjudicada en esta renovación</w:t>
      </w:r>
      <w:r w:rsidRPr="00F27005">
        <w:rPr>
          <w:rFonts w:ascii="Arial" w:hAnsi="Arial" w:cs="Arial"/>
          <w:sz w:val="24"/>
          <w:szCs w:val="24"/>
        </w:rPr>
        <w:t xml:space="preserve"> será válida para el presente periodo aca</w:t>
      </w:r>
      <w:r w:rsidR="00D14C2F" w:rsidRPr="00F27005">
        <w:rPr>
          <w:rFonts w:ascii="Arial" w:hAnsi="Arial" w:cs="Arial"/>
          <w:sz w:val="24"/>
          <w:szCs w:val="24"/>
        </w:rPr>
        <w:t xml:space="preserve">démico (abril – agosto </w:t>
      </w:r>
      <w:r w:rsidRPr="00F27005">
        <w:rPr>
          <w:rFonts w:ascii="Arial" w:hAnsi="Arial" w:cs="Arial"/>
          <w:sz w:val="24"/>
          <w:szCs w:val="24"/>
        </w:rPr>
        <w:t>2020).</w:t>
      </w:r>
      <w:r w:rsidR="00143404" w:rsidRPr="00F27005">
        <w:rPr>
          <w:rFonts w:ascii="Arial" w:hAnsi="Arial" w:cs="Arial"/>
          <w:sz w:val="24"/>
          <w:szCs w:val="24"/>
        </w:rPr>
        <w:t xml:space="preserve"> El financiamiento se realizará a partir de la fecha de notificación de la adjudicación hasta la fecha de finalización del pe</w:t>
      </w:r>
      <w:r w:rsidR="00917340" w:rsidRPr="00F27005">
        <w:rPr>
          <w:rFonts w:ascii="Arial" w:hAnsi="Arial" w:cs="Arial"/>
          <w:sz w:val="24"/>
          <w:szCs w:val="24"/>
        </w:rPr>
        <w:t>riodo</w:t>
      </w:r>
      <w:r w:rsidR="00F27005">
        <w:rPr>
          <w:rFonts w:ascii="Arial" w:hAnsi="Arial" w:cs="Arial"/>
          <w:sz w:val="24"/>
          <w:szCs w:val="24"/>
        </w:rPr>
        <w:t xml:space="preserve">, 14 de agosto de </w:t>
      </w:r>
      <w:r w:rsidR="00143404" w:rsidRPr="00F27005">
        <w:rPr>
          <w:rFonts w:ascii="Arial" w:hAnsi="Arial" w:cs="Arial"/>
          <w:sz w:val="24"/>
          <w:szCs w:val="24"/>
        </w:rPr>
        <w:t>2020.</w:t>
      </w:r>
      <w:r w:rsidR="001A67F4" w:rsidRPr="00F27005">
        <w:rPr>
          <w:rFonts w:ascii="Arial" w:hAnsi="Arial" w:cs="Arial"/>
          <w:sz w:val="24"/>
          <w:szCs w:val="24"/>
        </w:rPr>
        <w:t xml:space="preserve"> Con cargo a la certificación </w:t>
      </w:r>
      <w:r w:rsidR="00F504FE" w:rsidRPr="00F27005">
        <w:rPr>
          <w:rFonts w:ascii="Arial" w:hAnsi="Arial" w:cs="Arial"/>
          <w:sz w:val="24"/>
          <w:szCs w:val="24"/>
        </w:rPr>
        <w:t>P</w:t>
      </w:r>
      <w:r w:rsidR="001A67F4" w:rsidRPr="00F27005">
        <w:rPr>
          <w:rFonts w:ascii="Arial" w:hAnsi="Arial" w:cs="Arial"/>
          <w:sz w:val="24"/>
          <w:szCs w:val="24"/>
        </w:rPr>
        <w:t>re</w:t>
      </w:r>
      <w:r w:rsidR="00F504FE" w:rsidRPr="00F27005">
        <w:rPr>
          <w:rFonts w:ascii="Arial" w:hAnsi="Arial" w:cs="Arial"/>
          <w:sz w:val="24"/>
          <w:szCs w:val="24"/>
        </w:rPr>
        <w:t>supuestaria</w:t>
      </w:r>
      <w:r w:rsidR="00D14C2F" w:rsidRPr="00F27005">
        <w:rPr>
          <w:rFonts w:ascii="Arial" w:hAnsi="Arial" w:cs="Arial"/>
          <w:sz w:val="24"/>
          <w:szCs w:val="24"/>
        </w:rPr>
        <w:t xml:space="preserve"> DPLAN-CPOA-2020-0071 de fecha 13 de enero de 2020</w:t>
      </w:r>
      <w:r w:rsidR="00F504FE" w:rsidRPr="00F27005">
        <w:rPr>
          <w:rFonts w:ascii="Arial" w:hAnsi="Arial" w:cs="Arial"/>
          <w:sz w:val="24"/>
          <w:szCs w:val="24"/>
        </w:rPr>
        <w:t>.</w:t>
      </w:r>
    </w:p>
    <w:p w14:paraId="1BC1952A" w14:textId="77777777" w:rsidR="001E3ACE" w:rsidRPr="00F27005" w:rsidRDefault="00F504FE" w:rsidP="001E3AC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27005">
        <w:rPr>
          <w:rFonts w:ascii="Arial" w:hAnsi="Arial" w:cs="Arial"/>
          <w:b/>
          <w:sz w:val="24"/>
          <w:szCs w:val="24"/>
        </w:rPr>
        <w:t>Tipos de becas a ser renovadas, según las tipologías otorgadas en el periodo anterior</w:t>
      </w:r>
      <w:r w:rsidR="001E3ACE" w:rsidRPr="00F27005">
        <w:rPr>
          <w:rFonts w:ascii="Arial" w:hAnsi="Arial" w:cs="Arial"/>
          <w:b/>
          <w:sz w:val="24"/>
          <w:szCs w:val="24"/>
        </w:rPr>
        <w:t>:</w:t>
      </w:r>
    </w:p>
    <w:p w14:paraId="6C8435AF" w14:textId="77777777" w:rsidR="001E3ACE" w:rsidRPr="00F27005" w:rsidRDefault="001E3ACE" w:rsidP="001E3ACE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 xml:space="preserve">E.1. Manutención: destinada a promover la igualdad real a favor de los y las estudiantes que se encuentren en condiciones de atención prioritaria y alta vulnerabilidad que imposibiliten mantenerse y terminar exitosamente los </w:t>
      </w:r>
      <w:r w:rsidR="001C02D4" w:rsidRPr="00F27005">
        <w:rPr>
          <w:rFonts w:ascii="Arial" w:hAnsi="Arial" w:cs="Arial"/>
          <w:sz w:val="24"/>
          <w:szCs w:val="24"/>
        </w:rPr>
        <w:t>estudios</w:t>
      </w:r>
      <w:r w:rsidRPr="00F27005">
        <w:rPr>
          <w:rFonts w:ascii="Arial" w:hAnsi="Arial" w:cs="Arial"/>
          <w:sz w:val="24"/>
          <w:szCs w:val="24"/>
        </w:rPr>
        <w:t xml:space="preserve"> superiores </w:t>
      </w:r>
      <w:r w:rsidR="001C02D4" w:rsidRPr="00F27005">
        <w:rPr>
          <w:rFonts w:ascii="Arial" w:hAnsi="Arial" w:cs="Arial"/>
          <w:sz w:val="24"/>
          <w:szCs w:val="24"/>
        </w:rPr>
        <w:t>ofertados</w:t>
      </w:r>
      <w:r w:rsidRPr="00F27005">
        <w:rPr>
          <w:rFonts w:ascii="Arial" w:hAnsi="Arial" w:cs="Arial"/>
          <w:sz w:val="24"/>
          <w:szCs w:val="24"/>
        </w:rPr>
        <w:t xml:space="preserve"> por la universidad.</w:t>
      </w:r>
    </w:p>
    <w:p w14:paraId="270C7B14" w14:textId="22D2675F" w:rsidR="001E3ACE" w:rsidRPr="00F27005" w:rsidRDefault="001E3ACE" w:rsidP="001E3ACE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 xml:space="preserve">Montos a ser adjudicados: </w:t>
      </w:r>
      <w:r w:rsidR="00F27005" w:rsidRPr="00F27005">
        <w:rPr>
          <w:rFonts w:ascii="Arial" w:hAnsi="Arial" w:cs="Arial"/>
          <w:sz w:val="24"/>
          <w:szCs w:val="24"/>
        </w:rPr>
        <w:t>100%</w:t>
      </w:r>
      <w:r w:rsidR="00F27005">
        <w:rPr>
          <w:rFonts w:ascii="Arial" w:hAnsi="Arial" w:cs="Arial"/>
          <w:sz w:val="24"/>
          <w:szCs w:val="24"/>
        </w:rPr>
        <w:t>, 75%</w:t>
      </w:r>
      <w:r w:rsidR="00F27005" w:rsidRPr="00F27005">
        <w:rPr>
          <w:rFonts w:ascii="Arial" w:hAnsi="Arial" w:cs="Arial"/>
          <w:sz w:val="24"/>
          <w:szCs w:val="24"/>
        </w:rPr>
        <w:t xml:space="preserve"> y 50% </w:t>
      </w:r>
      <w:r w:rsidRPr="00F27005">
        <w:rPr>
          <w:rFonts w:ascii="Arial" w:hAnsi="Arial" w:cs="Arial"/>
          <w:sz w:val="24"/>
          <w:szCs w:val="24"/>
        </w:rPr>
        <w:t>de un salario básico unificado SBU.</w:t>
      </w:r>
    </w:p>
    <w:p w14:paraId="24DA7586" w14:textId="77777777" w:rsidR="001E3ACE" w:rsidRPr="00F27005" w:rsidRDefault="00F504FE" w:rsidP="001E3ACE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E.2</w:t>
      </w:r>
      <w:r w:rsidR="001E3ACE" w:rsidRPr="00F27005">
        <w:rPr>
          <w:rFonts w:ascii="Arial" w:hAnsi="Arial" w:cs="Arial"/>
          <w:sz w:val="24"/>
          <w:szCs w:val="24"/>
        </w:rPr>
        <w:t>. Discapacidad: Será la subvención destinada a promover la igualdad material o real de los y las estudiantes</w:t>
      </w:r>
      <w:r w:rsidR="00F27442" w:rsidRPr="00F27005">
        <w:rPr>
          <w:rFonts w:ascii="Arial" w:hAnsi="Arial" w:cs="Arial"/>
          <w:sz w:val="24"/>
          <w:szCs w:val="24"/>
        </w:rPr>
        <w:t xml:space="preserve"> regulares de la Universidad Nacional de Educación que presenten algún tipo de discapacidad.</w:t>
      </w:r>
      <w:r w:rsidR="001E3ACE" w:rsidRPr="00F27005">
        <w:rPr>
          <w:rFonts w:ascii="Arial" w:hAnsi="Arial" w:cs="Arial"/>
          <w:sz w:val="24"/>
          <w:szCs w:val="24"/>
        </w:rPr>
        <w:t xml:space="preserve"> </w:t>
      </w:r>
    </w:p>
    <w:p w14:paraId="6BDB658D" w14:textId="2FFABDC7" w:rsidR="001C02D4" w:rsidRPr="00F27005" w:rsidRDefault="001C02D4" w:rsidP="001C02D4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 xml:space="preserve">Monto a ser adjudicado: </w:t>
      </w:r>
      <w:r w:rsidR="00F27005" w:rsidRPr="00F27005">
        <w:rPr>
          <w:rFonts w:ascii="Arial" w:hAnsi="Arial" w:cs="Arial"/>
          <w:sz w:val="24"/>
          <w:szCs w:val="24"/>
        </w:rPr>
        <w:t>100</w:t>
      </w:r>
      <w:r w:rsidRPr="00F27005">
        <w:rPr>
          <w:rFonts w:ascii="Arial" w:hAnsi="Arial" w:cs="Arial"/>
          <w:sz w:val="24"/>
          <w:szCs w:val="24"/>
        </w:rPr>
        <w:t>% de un salario básico unificado SBU.</w:t>
      </w:r>
    </w:p>
    <w:p w14:paraId="5AD3C430" w14:textId="77777777" w:rsidR="001E3ACE" w:rsidRPr="00F27005" w:rsidRDefault="00F504FE" w:rsidP="001E3ACE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</w:t>
      </w:r>
      <w:r w:rsidR="001C02D4" w:rsidRPr="00F27005">
        <w:rPr>
          <w:rFonts w:ascii="Arial" w:hAnsi="Arial" w:cs="Arial"/>
          <w:sz w:val="24"/>
          <w:szCs w:val="24"/>
        </w:rPr>
        <w:t>. Acciones Afirmativas: Será la subvención destinada a promover la igualdad material o real de los y las estudiantes regulares de la Universidad Nacional de Educación que pertenezcan a los grupos históricamente desfavorecidos y/o excluidos.</w:t>
      </w:r>
    </w:p>
    <w:p w14:paraId="091A49EC" w14:textId="77777777" w:rsidR="001C02D4" w:rsidRPr="00F27005" w:rsidRDefault="00F504FE" w:rsidP="001C0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</w:t>
      </w:r>
      <w:r w:rsidR="001C02D4" w:rsidRPr="00F27005">
        <w:rPr>
          <w:rFonts w:ascii="Arial" w:hAnsi="Arial" w:cs="Arial"/>
          <w:sz w:val="24"/>
          <w:szCs w:val="24"/>
        </w:rPr>
        <w:t>.1. Movilidad Humana;</w:t>
      </w:r>
    </w:p>
    <w:p w14:paraId="5092861A" w14:textId="77777777" w:rsidR="001C02D4" w:rsidRPr="00F27005" w:rsidRDefault="00F504FE" w:rsidP="001C0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</w:t>
      </w:r>
      <w:r w:rsidR="001C02D4" w:rsidRPr="00F27005">
        <w:rPr>
          <w:rFonts w:ascii="Arial" w:hAnsi="Arial" w:cs="Arial"/>
          <w:sz w:val="24"/>
          <w:szCs w:val="24"/>
        </w:rPr>
        <w:t>.2. Pertenecer a comunidades, pueblos y nacionalidades indígenas;</w:t>
      </w:r>
    </w:p>
    <w:p w14:paraId="202F6319" w14:textId="77777777" w:rsidR="001C02D4" w:rsidRPr="00F27005" w:rsidRDefault="00F504FE" w:rsidP="001C0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E.3.3</w:t>
      </w:r>
      <w:r w:rsidR="001C02D4" w:rsidRPr="00F27005">
        <w:rPr>
          <w:rFonts w:ascii="Arial" w:hAnsi="Arial" w:cs="Arial"/>
          <w:sz w:val="24"/>
          <w:szCs w:val="24"/>
        </w:rPr>
        <w:t>. Madres Solteras y</w:t>
      </w:r>
    </w:p>
    <w:p w14:paraId="54F96CC7" w14:textId="77777777" w:rsidR="001C02D4" w:rsidRPr="00F27005" w:rsidRDefault="00F504FE" w:rsidP="001C0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E.3.4</w:t>
      </w:r>
      <w:r w:rsidR="001C02D4" w:rsidRPr="00F27005">
        <w:rPr>
          <w:rFonts w:ascii="Arial" w:hAnsi="Arial" w:cs="Arial"/>
          <w:sz w:val="24"/>
          <w:szCs w:val="24"/>
        </w:rPr>
        <w:t>. Mujeres Cabeza de Hogar</w:t>
      </w:r>
    </w:p>
    <w:p w14:paraId="7FCEFF0E" w14:textId="77777777" w:rsidR="00D14C2F" w:rsidRPr="00F27005" w:rsidRDefault="00D14C2F" w:rsidP="001C0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E.3.5. Víctimas de Violencia</w:t>
      </w:r>
    </w:p>
    <w:p w14:paraId="431BCA73" w14:textId="77777777" w:rsidR="00D14C2F" w:rsidRPr="00F27005" w:rsidRDefault="00D14C2F" w:rsidP="001C02D4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E.3.6. Víctimas de Desastres</w:t>
      </w:r>
    </w:p>
    <w:p w14:paraId="1C327C1D" w14:textId="77777777" w:rsidR="00D14C2F" w:rsidRPr="00F27005" w:rsidRDefault="00D14C2F" w:rsidP="001C02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D0324F" w14:textId="182371D3" w:rsidR="001C02D4" w:rsidRPr="00F27005" w:rsidRDefault="001C02D4" w:rsidP="001C02D4">
      <w:pPr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Monto a ser adjudicado</w:t>
      </w:r>
      <w:r w:rsidR="00F27005" w:rsidRPr="00F27005">
        <w:rPr>
          <w:rFonts w:ascii="Arial" w:hAnsi="Arial" w:cs="Arial"/>
          <w:sz w:val="24"/>
          <w:szCs w:val="24"/>
        </w:rPr>
        <w:t>: 100</w:t>
      </w:r>
      <w:r w:rsidRPr="00F27005">
        <w:rPr>
          <w:rFonts w:ascii="Arial" w:hAnsi="Arial" w:cs="Arial"/>
          <w:sz w:val="24"/>
          <w:szCs w:val="24"/>
        </w:rPr>
        <w:t>% de un salario básico unificado SBU.</w:t>
      </w:r>
    </w:p>
    <w:p w14:paraId="6926EF5E" w14:textId="77777777" w:rsidR="001C02D4" w:rsidRPr="00F27005" w:rsidRDefault="001C02D4" w:rsidP="001C02D4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>Requisi</w:t>
      </w:r>
      <w:r w:rsidR="00182FC2" w:rsidRPr="00F27005">
        <w:rPr>
          <w:rFonts w:ascii="Arial" w:hAnsi="Arial" w:cs="Arial"/>
          <w:b/>
          <w:sz w:val="24"/>
          <w:szCs w:val="24"/>
        </w:rPr>
        <w:t>tos Generales para l</w:t>
      </w:r>
      <w:r w:rsidR="00CC0BDE" w:rsidRPr="00F27005">
        <w:rPr>
          <w:rFonts w:ascii="Arial" w:hAnsi="Arial" w:cs="Arial"/>
          <w:b/>
          <w:sz w:val="24"/>
          <w:szCs w:val="24"/>
        </w:rPr>
        <w:t>a renovación</w:t>
      </w:r>
      <w:r w:rsidR="00182FC2" w:rsidRPr="00F27005">
        <w:rPr>
          <w:rFonts w:ascii="Arial" w:hAnsi="Arial" w:cs="Arial"/>
          <w:b/>
          <w:sz w:val="24"/>
          <w:szCs w:val="24"/>
        </w:rPr>
        <w:t xml:space="preserve"> a </w:t>
      </w:r>
      <w:r w:rsidRPr="00F27005">
        <w:rPr>
          <w:rFonts w:ascii="Arial" w:hAnsi="Arial" w:cs="Arial"/>
          <w:b/>
          <w:sz w:val="24"/>
          <w:szCs w:val="24"/>
        </w:rPr>
        <w:t xml:space="preserve"> becas</w:t>
      </w:r>
    </w:p>
    <w:p w14:paraId="15B9CDDB" w14:textId="77777777" w:rsidR="006D09BD" w:rsidRPr="00F27005" w:rsidRDefault="006D09BD" w:rsidP="006D09BD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41B02D5" w14:textId="77777777" w:rsidR="006D09BD" w:rsidRPr="00F27005" w:rsidRDefault="006D09BD" w:rsidP="006D09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F.1. Ser estudiante regular de la UNAE</w:t>
      </w:r>
      <w:r w:rsidR="005A4BD5" w:rsidRPr="00F27005">
        <w:rPr>
          <w:rFonts w:ascii="Arial" w:hAnsi="Arial" w:cs="Arial"/>
          <w:sz w:val="24"/>
          <w:szCs w:val="24"/>
        </w:rPr>
        <w:t xml:space="preserve"> y haber cumplido con las obligaciones contractuales en el periodo anterior</w:t>
      </w:r>
      <w:r w:rsidRPr="00F27005">
        <w:rPr>
          <w:rFonts w:ascii="Arial" w:hAnsi="Arial" w:cs="Arial"/>
          <w:sz w:val="24"/>
          <w:szCs w:val="24"/>
        </w:rPr>
        <w:t>;</w:t>
      </w:r>
    </w:p>
    <w:p w14:paraId="53E41FF1" w14:textId="0DE567C8" w:rsidR="006D09BD" w:rsidRPr="00F27005" w:rsidRDefault="002509D7" w:rsidP="006D0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F.2</w:t>
      </w:r>
      <w:r w:rsidR="006D09BD" w:rsidRPr="00F27005">
        <w:rPr>
          <w:rFonts w:ascii="Arial" w:hAnsi="Arial" w:cs="Arial"/>
          <w:sz w:val="24"/>
          <w:szCs w:val="24"/>
        </w:rPr>
        <w:t>. Completar el formulario de renovación a Becas en línea por medio del sistema SGA, dentro de los plazos establecidos en el cronograma;</w:t>
      </w:r>
    </w:p>
    <w:p w14:paraId="71AA46D3" w14:textId="6C6EC59A" w:rsidR="006D09BD" w:rsidRPr="00F27005" w:rsidRDefault="002509D7" w:rsidP="006D0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F.3</w:t>
      </w:r>
      <w:r w:rsidR="006D09BD" w:rsidRPr="00F27005">
        <w:rPr>
          <w:rFonts w:ascii="Arial" w:hAnsi="Arial" w:cs="Arial"/>
          <w:sz w:val="24"/>
          <w:szCs w:val="24"/>
        </w:rPr>
        <w:t>. Copia de cedula de ciudadanía (o pasaporte para extranjeros), vigente y legible;</w:t>
      </w:r>
    </w:p>
    <w:p w14:paraId="2C6C0A89" w14:textId="0FAED848" w:rsidR="006D09BD" w:rsidRPr="00F27005" w:rsidRDefault="002509D7" w:rsidP="006D09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F4. </w:t>
      </w:r>
      <w:r w:rsidR="006D09BD" w:rsidRPr="00F27005">
        <w:rPr>
          <w:rFonts w:ascii="Arial" w:hAnsi="Arial" w:cs="Arial"/>
          <w:sz w:val="24"/>
          <w:szCs w:val="24"/>
        </w:rPr>
        <w:t xml:space="preserve"> Copia del certificado de votación, vigente y legible;</w:t>
      </w:r>
    </w:p>
    <w:p w14:paraId="7E1D1AC1" w14:textId="004B1360" w:rsidR="00F27005" w:rsidRDefault="002509D7" w:rsidP="00F27005">
      <w:pPr>
        <w:pStyle w:val="TableParagraph"/>
        <w:tabs>
          <w:tab w:val="left" w:pos="469"/>
        </w:tabs>
        <w:spacing w:before="2"/>
        <w:ind w:left="0" w:right="101"/>
        <w:rPr>
          <w:rFonts w:ascii="Arial" w:eastAsiaTheme="minorHAnsi" w:hAnsi="Arial" w:cs="Arial"/>
          <w:sz w:val="24"/>
          <w:szCs w:val="24"/>
          <w:lang w:val="es-EC" w:eastAsia="en-US" w:bidi="ar-SA"/>
        </w:rPr>
      </w:pPr>
      <w:r>
        <w:rPr>
          <w:rFonts w:ascii="Arial" w:hAnsi="Arial" w:cs="Arial"/>
          <w:sz w:val="24"/>
          <w:szCs w:val="24"/>
        </w:rPr>
        <w:t>F.5</w:t>
      </w:r>
      <w:r w:rsidR="00F27005">
        <w:rPr>
          <w:rFonts w:ascii="Arial" w:hAnsi="Arial" w:cs="Arial"/>
          <w:sz w:val="24"/>
          <w:szCs w:val="24"/>
        </w:rPr>
        <w:t xml:space="preserve">. </w:t>
      </w:r>
      <w:r w:rsidR="00F27005" w:rsidRPr="00500546">
        <w:rPr>
          <w:rFonts w:ascii="Arial" w:hAnsi="Arial" w:cs="Arial"/>
          <w:sz w:val="24"/>
          <w:szCs w:val="24"/>
        </w:rPr>
        <w:t>C</w:t>
      </w:r>
      <w:r w:rsidR="00F27005">
        <w:rPr>
          <w:rFonts w:ascii="Arial" w:hAnsi="Arial" w:cs="Arial"/>
          <w:sz w:val="24"/>
          <w:szCs w:val="24"/>
        </w:rPr>
        <w:t xml:space="preserve">ertificado de cuenta activa </w:t>
      </w:r>
      <w:r w:rsidR="00F27005" w:rsidRPr="00500546">
        <w:rPr>
          <w:rFonts w:ascii="Arial" w:hAnsi="Arial" w:cs="Arial"/>
          <w:sz w:val="24"/>
          <w:szCs w:val="24"/>
        </w:rPr>
        <w:t>a nombre del estudiante con fecha de emisión menor a un mes;</w:t>
      </w:r>
      <w:r w:rsidR="00F27005">
        <w:rPr>
          <w:rFonts w:ascii="Arial" w:hAnsi="Arial" w:cs="Arial"/>
          <w:sz w:val="24"/>
          <w:szCs w:val="24"/>
        </w:rPr>
        <w:t xml:space="preserve"> (caso la entidad bancaria no emita certificado en línea, </w:t>
      </w:r>
      <w:r w:rsidR="00F27005">
        <w:rPr>
          <w:rFonts w:ascii="Arial" w:hAnsi="Arial" w:cs="Arial"/>
          <w:i/>
          <w:sz w:val="24"/>
          <w:szCs w:val="24"/>
        </w:rPr>
        <w:t>pueden</w:t>
      </w:r>
      <w:r w:rsidR="00F27005" w:rsidRPr="00AB7395">
        <w:rPr>
          <w:rFonts w:ascii="Arial" w:hAnsi="Arial" w:cs="Arial"/>
          <w:i/>
          <w:sz w:val="24"/>
          <w:szCs w:val="24"/>
        </w:rPr>
        <w:t xml:space="preserve"> presentar algún comprobante del sistema </w:t>
      </w:r>
      <w:proofErr w:type="spellStart"/>
      <w:r w:rsidR="00F27005" w:rsidRPr="00AB7395">
        <w:rPr>
          <w:rFonts w:ascii="Arial" w:hAnsi="Arial" w:cs="Arial"/>
          <w:i/>
          <w:sz w:val="24"/>
          <w:szCs w:val="24"/>
        </w:rPr>
        <w:t>on</w:t>
      </w:r>
      <w:proofErr w:type="spellEnd"/>
      <w:r w:rsidR="00F27005" w:rsidRPr="00AB7395">
        <w:rPr>
          <w:rFonts w:ascii="Arial" w:hAnsi="Arial" w:cs="Arial"/>
          <w:i/>
          <w:sz w:val="24"/>
          <w:szCs w:val="24"/>
        </w:rPr>
        <w:t xml:space="preserve"> line de la entidad bancaria que compruebe que l</w:t>
      </w:r>
      <w:r w:rsidR="00F27005">
        <w:rPr>
          <w:rFonts w:ascii="Arial" w:hAnsi="Arial" w:cs="Arial"/>
          <w:i/>
          <w:sz w:val="24"/>
          <w:szCs w:val="24"/>
        </w:rPr>
        <w:t>a cuenta esta activa o copia de la libreta señalando movimiento en el último mes</w:t>
      </w:r>
      <w:r w:rsidR="00F27005" w:rsidRPr="00AB7395">
        <w:rPr>
          <w:rFonts w:ascii="Arial" w:hAnsi="Arial" w:cs="Arial"/>
          <w:i/>
          <w:sz w:val="24"/>
          <w:szCs w:val="24"/>
        </w:rPr>
        <w:t>)</w:t>
      </w:r>
      <w:r w:rsidR="00F27005" w:rsidRPr="003873A7">
        <w:rPr>
          <w:rFonts w:ascii="Arial" w:eastAsiaTheme="minorHAnsi" w:hAnsi="Arial" w:cs="Arial"/>
          <w:sz w:val="24"/>
          <w:szCs w:val="24"/>
          <w:lang w:val="es-EC" w:eastAsia="en-US" w:bidi="ar-SA"/>
        </w:rPr>
        <w:t xml:space="preserve"> </w:t>
      </w:r>
    </w:p>
    <w:p w14:paraId="211CD60E" w14:textId="77777777" w:rsidR="00E20383" w:rsidRPr="00F27005" w:rsidRDefault="00E20383" w:rsidP="00E2038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4CA34E" w14:textId="77777777" w:rsidR="006D09BD" w:rsidRPr="00F27005" w:rsidRDefault="006D09BD" w:rsidP="00E203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921D542" w14:textId="1492F9BE" w:rsidR="006D09BD" w:rsidRPr="00F27005" w:rsidRDefault="00E4124B" w:rsidP="00E4124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>I</w:t>
      </w:r>
      <w:r w:rsidR="00F27005">
        <w:rPr>
          <w:rFonts w:ascii="Arial" w:hAnsi="Arial" w:cs="Arial"/>
          <w:b/>
          <w:sz w:val="24"/>
          <w:szCs w:val="24"/>
        </w:rPr>
        <w:t xml:space="preserve">nformación para renovar su </w:t>
      </w:r>
      <w:r w:rsidRPr="00F27005">
        <w:rPr>
          <w:rFonts w:ascii="Arial" w:hAnsi="Arial" w:cs="Arial"/>
          <w:b/>
          <w:sz w:val="24"/>
          <w:szCs w:val="24"/>
        </w:rPr>
        <w:t xml:space="preserve"> beca</w:t>
      </w:r>
    </w:p>
    <w:p w14:paraId="41FF0A5C" w14:textId="77777777" w:rsidR="00E4124B" w:rsidRPr="00F27005" w:rsidRDefault="00E4124B" w:rsidP="00E4124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95C3AC8" w14:textId="1144AF58" w:rsidR="00F27005" w:rsidRDefault="00E4124B" w:rsidP="00F27005">
      <w:pPr>
        <w:spacing w:after="0"/>
        <w:jc w:val="both"/>
        <w:rPr>
          <w:rFonts w:ascii="Arial" w:hAnsi="Arial" w:cs="Arial"/>
          <w:sz w:val="24"/>
          <w:szCs w:val="24"/>
        </w:rPr>
      </w:pPr>
      <w:r w:rsidRPr="00F27005">
        <w:rPr>
          <w:rFonts w:ascii="Arial" w:hAnsi="Arial" w:cs="Arial"/>
          <w:sz w:val="24"/>
          <w:szCs w:val="24"/>
        </w:rPr>
        <w:t>Los y las interesados/as</w:t>
      </w:r>
      <w:r w:rsidR="00CC0BDE" w:rsidRPr="00F27005">
        <w:rPr>
          <w:rFonts w:ascii="Arial" w:hAnsi="Arial" w:cs="Arial"/>
          <w:sz w:val="24"/>
          <w:szCs w:val="24"/>
        </w:rPr>
        <w:t xml:space="preserve"> en solicitar la renovación de su</w:t>
      </w:r>
      <w:r w:rsidRPr="00F27005">
        <w:rPr>
          <w:rFonts w:ascii="Arial" w:hAnsi="Arial" w:cs="Arial"/>
          <w:sz w:val="24"/>
          <w:szCs w:val="24"/>
        </w:rPr>
        <w:t xml:space="preserve"> una beca podrán consultar las bases de postulación que se encuentran publicadas en la página web oficial de la UNAE, </w:t>
      </w:r>
      <w:hyperlink r:id="rId7" w:history="1">
        <w:r w:rsidRPr="00F27005">
          <w:rPr>
            <w:rStyle w:val="Hipervnculo"/>
            <w:rFonts w:ascii="Arial" w:hAnsi="Arial" w:cs="Arial"/>
            <w:sz w:val="24"/>
            <w:szCs w:val="24"/>
          </w:rPr>
          <w:t>www.unae.edu.ec</w:t>
        </w:r>
      </w:hyperlink>
      <w:r w:rsidRPr="00F27005">
        <w:rPr>
          <w:rFonts w:ascii="Arial" w:hAnsi="Arial" w:cs="Arial"/>
          <w:sz w:val="24"/>
          <w:szCs w:val="24"/>
        </w:rPr>
        <w:t xml:space="preserve"> y acceder, por medio de su SGA al link “proceso de postulación a becas” en el cual deberán subir toda la documentación requerida, la misma que se encuentra señalada en estas bases</w:t>
      </w:r>
      <w:r w:rsidR="00F34AAE" w:rsidRPr="00F27005">
        <w:rPr>
          <w:rFonts w:ascii="Arial" w:hAnsi="Arial" w:cs="Arial"/>
          <w:sz w:val="24"/>
          <w:szCs w:val="24"/>
        </w:rPr>
        <w:t xml:space="preserve"> de postulación; cualquier información adicional sobre el Programa de Becas y sus respectivas bases de</w:t>
      </w:r>
      <w:r w:rsidR="00F27005">
        <w:rPr>
          <w:rFonts w:ascii="Arial" w:hAnsi="Arial" w:cs="Arial"/>
          <w:sz w:val="24"/>
          <w:szCs w:val="24"/>
        </w:rPr>
        <w:t xml:space="preserve"> postulación podrán escribir a los correos electrónicos </w:t>
      </w:r>
      <w:hyperlink r:id="rId8" w:history="1">
        <w:r w:rsidR="00F27005" w:rsidRPr="00460362">
          <w:rPr>
            <w:rStyle w:val="Hipervnculo"/>
            <w:rFonts w:ascii="Arial" w:hAnsi="Arial" w:cs="Arial"/>
            <w:sz w:val="24"/>
            <w:szCs w:val="24"/>
          </w:rPr>
          <w:t>marliza.garcia@unae.edu.ec</w:t>
        </w:r>
      </w:hyperlink>
    </w:p>
    <w:p w14:paraId="3247C4A7" w14:textId="3FDDCF78" w:rsidR="00F27005" w:rsidRDefault="006A489C" w:rsidP="00F27005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9" w:history="1">
        <w:r w:rsidR="002509D7" w:rsidRPr="00A20967">
          <w:rPr>
            <w:rStyle w:val="Hipervnculo"/>
            <w:rFonts w:ascii="Arial" w:hAnsi="Arial" w:cs="Arial"/>
            <w:sz w:val="24"/>
            <w:szCs w:val="24"/>
          </w:rPr>
          <w:t>leonardo.pesantez@unae.edu.ec</w:t>
        </w:r>
      </w:hyperlink>
    </w:p>
    <w:p w14:paraId="065004C7" w14:textId="131DFF7E" w:rsidR="00F27005" w:rsidRDefault="006A489C" w:rsidP="00F27005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2509D7" w:rsidRPr="00A20967">
          <w:rPr>
            <w:rStyle w:val="Hipervnculo"/>
            <w:rFonts w:ascii="Arial" w:hAnsi="Arial" w:cs="Arial"/>
            <w:sz w:val="24"/>
            <w:szCs w:val="24"/>
          </w:rPr>
          <w:t>verónica.lopez@unae.edu.ec</w:t>
        </w:r>
      </w:hyperlink>
    </w:p>
    <w:p w14:paraId="4BC9B6E1" w14:textId="77777777" w:rsidR="002509D7" w:rsidRDefault="006A489C" w:rsidP="002509D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2509D7" w:rsidRPr="00A20967">
          <w:rPr>
            <w:rStyle w:val="Hipervnculo"/>
            <w:rFonts w:ascii="Arial" w:hAnsi="Arial" w:cs="Arial"/>
            <w:sz w:val="24"/>
            <w:szCs w:val="24"/>
          </w:rPr>
          <w:t>diana.castillo@unae.edu.ec</w:t>
        </w:r>
      </w:hyperlink>
    </w:p>
    <w:p w14:paraId="1479BB1F" w14:textId="77777777" w:rsidR="002509D7" w:rsidRDefault="006A489C" w:rsidP="002509D7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2509D7" w:rsidRPr="00A20967">
          <w:rPr>
            <w:rStyle w:val="Hipervnculo"/>
            <w:rFonts w:ascii="Arial" w:hAnsi="Arial" w:cs="Arial"/>
            <w:sz w:val="24"/>
            <w:szCs w:val="24"/>
          </w:rPr>
          <w:t>claudia.minchala@unaeedu.onmicrosoft.com</w:t>
        </w:r>
      </w:hyperlink>
    </w:p>
    <w:p w14:paraId="7ABC1FD1" w14:textId="77777777" w:rsidR="00C078A2" w:rsidRPr="00F27005" w:rsidRDefault="00C078A2" w:rsidP="00CC0BD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E1D9654" w14:textId="77777777" w:rsidR="001C02D4" w:rsidRPr="00F27005" w:rsidRDefault="001C02D4" w:rsidP="001C02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1CE2AA" w14:textId="77777777" w:rsidR="00A772A3" w:rsidRPr="00F27005" w:rsidRDefault="00A772A3" w:rsidP="001C02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307EE8" w14:textId="77777777" w:rsidR="00A772A3" w:rsidRDefault="00A772A3" w:rsidP="00A772A3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27005">
        <w:rPr>
          <w:rFonts w:ascii="Arial" w:hAnsi="Arial" w:cs="Arial"/>
          <w:b/>
          <w:sz w:val="24"/>
          <w:szCs w:val="24"/>
        </w:rPr>
        <w:t>Cronograma para renovación de becas (plazo, lugar y horario de entregas de solicitudes)</w:t>
      </w:r>
    </w:p>
    <w:p w14:paraId="58C43ABB" w14:textId="77777777" w:rsidR="001F5ACE" w:rsidRDefault="001F5ACE" w:rsidP="001F5A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4C3E9B" w14:textId="77777777" w:rsidR="001F5ACE" w:rsidRPr="001F5ACE" w:rsidRDefault="001F5ACE" w:rsidP="001F5ACE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815A88" w14:textId="77777777" w:rsidR="00A772A3" w:rsidRPr="00F27005" w:rsidRDefault="00A772A3" w:rsidP="00A772A3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14:paraId="577ADB7C" w14:textId="77777777" w:rsidR="00C078A2" w:rsidRPr="00F27005" w:rsidRDefault="00C078A2" w:rsidP="001C02D4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2"/>
        <w:gridCol w:w="2736"/>
        <w:gridCol w:w="2896"/>
      </w:tblGrid>
      <w:tr w:rsidR="00F27005" w:rsidRPr="00500546" w14:paraId="206AC6C7" w14:textId="77777777" w:rsidTr="00581806">
        <w:tc>
          <w:tcPr>
            <w:tcW w:w="2862" w:type="dxa"/>
          </w:tcPr>
          <w:p w14:paraId="664D0937" w14:textId="77777777" w:rsidR="00F27005" w:rsidRPr="00500546" w:rsidRDefault="00F27005" w:rsidP="005818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0546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2736" w:type="dxa"/>
          </w:tcPr>
          <w:p w14:paraId="34677E63" w14:textId="77777777" w:rsidR="00F27005" w:rsidRPr="00500546" w:rsidRDefault="00F27005" w:rsidP="005818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0546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  <w:tc>
          <w:tcPr>
            <w:tcW w:w="2896" w:type="dxa"/>
          </w:tcPr>
          <w:p w14:paraId="01687C07" w14:textId="77777777" w:rsidR="00F27005" w:rsidRPr="00500546" w:rsidRDefault="00F27005" w:rsidP="0058180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00546">
              <w:rPr>
                <w:rFonts w:ascii="Arial" w:hAnsi="Arial" w:cs="Arial"/>
                <w:b/>
                <w:sz w:val="24"/>
                <w:szCs w:val="24"/>
              </w:rPr>
              <w:t>Área Responsable</w:t>
            </w:r>
          </w:p>
        </w:tc>
      </w:tr>
      <w:tr w:rsidR="00F27005" w:rsidRPr="00500546" w14:paraId="59F9EC1A" w14:textId="77777777" w:rsidTr="00581806">
        <w:tc>
          <w:tcPr>
            <w:tcW w:w="2862" w:type="dxa"/>
          </w:tcPr>
          <w:p w14:paraId="3B58768B" w14:textId="77777777" w:rsidR="00F27005" w:rsidRPr="004B4328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4328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Reunión del comité </w:t>
            </w:r>
            <w:proofErr w:type="spellStart"/>
            <w:r w:rsidRPr="004B4328">
              <w:rPr>
                <w:rFonts w:ascii="Arial" w:hAnsi="Arial" w:cs="Arial"/>
                <w:sz w:val="24"/>
                <w:szCs w:val="24"/>
                <w:u w:val="single"/>
              </w:rPr>
              <w:t>on</w:t>
            </w:r>
            <w:proofErr w:type="spellEnd"/>
            <w:r w:rsidRPr="004B4328">
              <w:rPr>
                <w:rFonts w:ascii="Arial" w:hAnsi="Arial" w:cs="Arial"/>
                <w:sz w:val="24"/>
                <w:szCs w:val="24"/>
                <w:u w:val="single"/>
              </w:rPr>
              <w:t xml:space="preserve"> line para aprobación de las bases de postulación</w:t>
            </w:r>
          </w:p>
        </w:tc>
        <w:tc>
          <w:tcPr>
            <w:tcW w:w="2736" w:type="dxa"/>
          </w:tcPr>
          <w:p w14:paraId="4BC884F4" w14:textId="77777777" w:rsidR="00F27005" w:rsidRPr="00D30CC0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 16</w:t>
            </w:r>
            <w:r w:rsidRPr="00D30CC0">
              <w:rPr>
                <w:rFonts w:ascii="Arial" w:hAnsi="Arial" w:cs="Arial"/>
                <w:sz w:val="24"/>
                <w:szCs w:val="24"/>
              </w:rPr>
              <w:t xml:space="preserve"> de abril</w:t>
            </w:r>
          </w:p>
        </w:tc>
        <w:tc>
          <w:tcPr>
            <w:tcW w:w="2896" w:type="dxa"/>
          </w:tcPr>
          <w:p w14:paraId="66A16DB0" w14:textId="77777777" w:rsidR="00F27005" w:rsidRPr="00D30CC0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Comité de becas</w:t>
            </w:r>
          </w:p>
        </w:tc>
      </w:tr>
      <w:tr w:rsidR="00F27005" w:rsidRPr="00500546" w14:paraId="3DD3CEE2" w14:textId="77777777" w:rsidTr="00581806">
        <w:tc>
          <w:tcPr>
            <w:tcW w:w="2862" w:type="dxa"/>
          </w:tcPr>
          <w:p w14:paraId="63E38240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 xml:space="preserve">Publicación en la página web de la </w:t>
            </w:r>
            <w:proofErr w:type="spellStart"/>
            <w:r w:rsidRPr="00500546">
              <w:rPr>
                <w:rFonts w:ascii="Arial" w:hAnsi="Arial" w:cs="Arial"/>
                <w:sz w:val="24"/>
                <w:szCs w:val="24"/>
              </w:rPr>
              <w:t>Unae</w:t>
            </w:r>
            <w:proofErr w:type="spellEnd"/>
          </w:p>
        </w:tc>
        <w:tc>
          <w:tcPr>
            <w:tcW w:w="2736" w:type="dxa"/>
          </w:tcPr>
          <w:p w14:paraId="2A08C52A" w14:textId="35D91B33" w:rsidR="00F27005" w:rsidRPr="00500546" w:rsidRDefault="005C237F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Del jueves 23 al jueves 30</w:t>
            </w:r>
            <w:r w:rsidR="00F27005">
              <w:rPr>
                <w:rFonts w:ascii="Arial" w:hAnsi="Arial" w:cs="Arial"/>
                <w:i/>
                <w:sz w:val="24"/>
                <w:szCs w:val="24"/>
              </w:rPr>
              <w:t xml:space="preserve"> de abril</w:t>
            </w:r>
          </w:p>
        </w:tc>
        <w:tc>
          <w:tcPr>
            <w:tcW w:w="2896" w:type="dxa"/>
          </w:tcPr>
          <w:p w14:paraId="2D80B606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Comunicación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, (consejo estudiantil, redes sociales, grupos en chat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27005" w:rsidRPr="00500546" w14:paraId="58D6BA3C" w14:textId="77777777" w:rsidTr="00581806">
        <w:tc>
          <w:tcPr>
            <w:tcW w:w="2862" w:type="dxa"/>
          </w:tcPr>
          <w:p w14:paraId="01B4919E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Postulación en línea</w:t>
            </w:r>
          </w:p>
        </w:tc>
        <w:tc>
          <w:tcPr>
            <w:tcW w:w="2736" w:type="dxa"/>
          </w:tcPr>
          <w:p w14:paraId="074301E4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Desde el sábado 25 de abril hasta el domingo 3 de mayo</w:t>
            </w:r>
          </w:p>
        </w:tc>
        <w:tc>
          <w:tcPr>
            <w:tcW w:w="2896" w:type="dxa"/>
          </w:tcPr>
          <w:p w14:paraId="30AC30BE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Estudiantes</w:t>
            </w:r>
          </w:p>
        </w:tc>
      </w:tr>
      <w:tr w:rsidR="00F27005" w:rsidRPr="00500546" w14:paraId="5061CAD9" w14:textId="77777777" w:rsidTr="00581806">
        <w:tc>
          <w:tcPr>
            <w:tcW w:w="2862" w:type="dxa"/>
          </w:tcPr>
          <w:p w14:paraId="40B37CDB" w14:textId="5607B2A1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Validación de</w:t>
            </w:r>
            <w:r w:rsidR="001F5ACE">
              <w:rPr>
                <w:rFonts w:ascii="Arial" w:hAnsi="Arial" w:cs="Arial"/>
                <w:sz w:val="24"/>
                <w:szCs w:val="24"/>
              </w:rPr>
              <w:t xml:space="preserve"> datos </w:t>
            </w:r>
          </w:p>
        </w:tc>
        <w:tc>
          <w:tcPr>
            <w:tcW w:w="2736" w:type="dxa"/>
          </w:tcPr>
          <w:p w14:paraId="40C9B2AD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Desde que empiece la subida de documentos hasta el 15 de mayo</w:t>
            </w:r>
          </w:p>
        </w:tc>
        <w:tc>
          <w:tcPr>
            <w:tcW w:w="2896" w:type="dxa"/>
          </w:tcPr>
          <w:p w14:paraId="14D87DE1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Bienestar universitario</w:t>
            </w:r>
          </w:p>
        </w:tc>
      </w:tr>
      <w:tr w:rsidR="00F27005" w:rsidRPr="00500546" w14:paraId="2A6B877A" w14:textId="77777777" w:rsidTr="00581806">
        <w:tc>
          <w:tcPr>
            <w:tcW w:w="2862" w:type="dxa"/>
          </w:tcPr>
          <w:p w14:paraId="52AFC3D1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Elaboración de informe técnico</w:t>
            </w:r>
          </w:p>
        </w:tc>
        <w:tc>
          <w:tcPr>
            <w:tcW w:w="2736" w:type="dxa"/>
          </w:tcPr>
          <w:p w14:paraId="3BF812BA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18 de mayo</w:t>
            </w:r>
          </w:p>
        </w:tc>
        <w:tc>
          <w:tcPr>
            <w:tcW w:w="2896" w:type="dxa"/>
          </w:tcPr>
          <w:p w14:paraId="36F32F54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Dirección de Bienestar Universitario</w:t>
            </w:r>
          </w:p>
        </w:tc>
      </w:tr>
      <w:tr w:rsidR="00F27005" w:rsidRPr="00500546" w14:paraId="11626E5D" w14:textId="77777777" w:rsidTr="00581806">
        <w:tc>
          <w:tcPr>
            <w:tcW w:w="2862" w:type="dxa"/>
          </w:tcPr>
          <w:p w14:paraId="7A39249D" w14:textId="77777777" w:rsidR="00F27005" w:rsidRPr="004B4328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B4328">
              <w:rPr>
                <w:rFonts w:ascii="Arial" w:hAnsi="Arial" w:cs="Arial"/>
                <w:sz w:val="24"/>
                <w:szCs w:val="24"/>
                <w:u w:val="single"/>
              </w:rPr>
              <w:t>Reunión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on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line</w:t>
            </w:r>
            <w:r w:rsidRPr="004B4328">
              <w:rPr>
                <w:rFonts w:ascii="Arial" w:hAnsi="Arial" w:cs="Arial"/>
                <w:sz w:val="24"/>
                <w:szCs w:val="24"/>
                <w:u w:val="single"/>
              </w:rPr>
              <w:t xml:space="preserve"> Comité de Becas y Ayudas Económicas</w:t>
            </w:r>
          </w:p>
        </w:tc>
        <w:tc>
          <w:tcPr>
            <w:tcW w:w="2736" w:type="dxa"/>
          </w:tcPr>
          <w:p w14:paraId="7D3E9E4E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 de mayo</w:t>
            </w:r>
          </w:p>
        </w:tc>
        <w:tc>
          <w:tcPr>
            <w:tcW w:w="2896" w:type="dxa"/>
          </w:tcPr>
          <w:p w14:paraId="664C1F87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Comité de Becas</w:t>
            </w:r>
          </w:p>
        </w:tc>
      </w:tr>
      <w:tr w:rsidR="00F27005" w:rsidRPr="00500546" w14:paraId="44B65EE8" w14:textId="77777777" w:rsidTr="00581806">
        <w:tc>
          <w:tcPr>
            <w:tcW w:w="2862" w:type="dxa"/>
          </w:tcPr>
          <w:p w14:paraId="0830A3FB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Elaboración de resolución</w:t>
            </w:r>
          </w:p>
        </w:tc>
        <w:tc>
          <w:tcPr>
            <w:tcW w:w="2736" w:type="dxa"/>
          </w:tcPr>
          <w:p w14:paraId="4D0F7E85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21 de mayo</w:t>
            </w:r>
          </w:p>
        </w:tc>
        <w:tc>
          <w:tcPr>
            <w:tcW w:w="2896" w:type="dxa"/>
          </w:tcPr>
          <w:p w14:paraId="66757FD8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Secretaria General</w:t>
            </w:r>
          </w:p>
        </w:tc>
      </w:tr>
      <w:tr w:rsidR="00F27005" w:rsidRPr="00500546" w14:paraId="4F7A04E8" w14:textId="77777777" w:rsidTr="00581806">
        <w:tc>
          <w:tcPr>
            <w:tcW w:w="2862" w:type="dxa"/>
          </w:tcPr>
          <w:p w14:paraId="2363B12A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Notificaciones</w:t>
            </w:r>
            <w:r>
              <w:rPr>
                <w:rFonts w:ascii="Arial" w:hAnsi="Arial" w:cs="Arial"/>
                <w:sz w:val="24"/>
                <w:szCs w:val="24"/>
              </w:rPr>
              <w:t xml:space="preserve"> en las redes de los adjudicados</w:t>
            </w:r>
          </w:p>
        </w:tc>
        <w:tc>
          <w:tcPr>
            <w:tcW w:w="2736" w:type="dxa"/>
          </w:tcPr>
          <w:p w14:paraId="42906BA7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22 de mayo</w:t>
            </w:r>
          </w:p>
        </w:tc>
        <w:tc>
          <w:tcPr>
            <w:tcW w:w="2896" w:type="dxa"/>
          </w:tcPr>
          <w:p w14:paraId="397EC5E0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Bienestar Universitario</w:t>
            </w:r>
            <w:r>
              <w:rPr>
                <w:rFonts w:ascii="Arial" w:hAnsi="Arial" w:cs="Arial"/>
                <w:sz w:val="24"/>
                <w:szCs w:val="24"/>
              </w:rPr>
              <w:t>, comunicación, consejo de estudiantes y otros</w:t>
            </w:r>
          </w:p>
        </w:tc>
      </w:tr>
      <w:tr w:rsidR="00F27005" w:rsidRPr="00500546" w14:paraId="62A6EF67" w14:textId="77777777" w:rsidTr="00581806">
        <w:tc>
          <w:tcPr>
            <w:tcW w:w="2862" w:type="dxa"/>
          </w:tcPr>
          <w:p w14:paraId="171B0CA7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Solicitud de Pago</w:t>
            </w:r>
          </w:p>
        </w:tc>
        <w:tc>
          <w:tcPr>
            <w:tcW w:w="2736" w:type="dxa"/>
          </w:tcPr>
          <w:p w14:paraId="03C12A61" w14:textId="77777777" w:rsidR="00F27005" w:rsidRPr="00500546" w:rsidRDefault="00F27005" w:rsidP="00581806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25 de mayo</w:t>
            </w:r>
          </w:p>
        </w:tc>
        <w:tc>
          <w:tcPr>
            <w:tcW w:w="2896" w:type="dxa"/>
          </w:tcPr>
          <w:p w14:paraId="24837832" w14:textId="77777777" w:rsidR="00F27005" w:rsidRPr="00500546" w:rsidRDefault="00F27005" w:rsidP="0058180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0546">
              <w:rPr>
                <w:rFonts w:ascii="Arial" w:hAnsi="Arial" w:cs="Arial"/>
                <w:sz w:val="24"/>
                <w:szCs w:val="24"/>
              </w:rPr>
              <w:t>Dirección de Bienestar Universitario</w:t>
            </w:r>
          </w:p>
        </w:tc>
      </w:tr>
    </w:tbl>
    <w:p w14:paraId="49A25760" w14:textId="77777777" w:rsidR="00C078A2" w:rsidRPr="00F27005" w:rsidRDefault="00C078A2" w:rsidP="001C02D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3FEE174" w14:textId="77777777" w:rsidR="001E3ACE" w:rsidRPr="00F27005" w:rsidRDefault="001E3ACE" w:rsidP="001E3AC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2"/>
        <w:tblpPr w:leftFromText="141" w:rightFromText="141" w:vertAnchor="text" w:horzAnchor="margin" w:tblpY="274"/>
        <w:tblW w:w="8359" w:type="dxa"/>
        <w:tblLook w:val="04A0" w:firstRow="1" w:lastRow="0" w:firstColumn="1" w:lastColumn="0" w:noHBand="0" w:noVBand="1"/>
      </w:tblPr>
      <w:tblGrid>
        <w:gridCol w:w="3397"/>
        <w:gridCol w:w="4962"/>
      </w:tblGrid>
      <w:tr w:rsidR="00CC0BDE" w:rsidRPr="00F27005" w14:paraId="3F442489" w14:textId="77777777" w:rsidTr="00254748">
        <w:tc>
          <w:tcPr>
            <w:tcW w:w="3397" w:type="dxa"/>
          </w:tcPr>
          <w:p w14:paraId="141C0858" w14:textId="77777777" w:rsidR="00CC0BDE" w:rsidRPr="00F27005" w:rsidRDefault="00CC0BDE" w:rsidP="00CC0BDE">
            <w:pPr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</w:pPr>
            <w:r w:rsidRPr="00F27005"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  <w:t>FECHA DE ELABORACIÓN:</w:t>
            </w:r>
          </w:p>
        </w:tc>
        <w:tc>
          <w:tcPr>
            <w:tcW w:w="4962" w:type="dxa"/>
          </w:tcPr>
          <w:p w14:paraId="1278CC59" w14:textId="14A5EB77" w:rsidR="00CC0BDE" w:rsidRPr="00F27005" w:rsidRDefault="001F5ACE" w:rsidP="00CC0BDE">
            <w:pPr>
              <w:rPr>
                <w:rFonts w:ascii="Arial" w:hAnsi="Arial" w:cs="Arial"/>
                <w:sz w:val="24"/>
                <w:szCs w:val="24"/>
                <w:lang w:val="es-ES_tradnl" w:eastAsia="es-EC"/>
              </w:rPr>
            </w:pPr>
            <w:r>
              <w:rPr>
                <w:rFonts w:ascii="Arial" w:hAnsi="Arial" w:cs="Arial"/>
                <w:sz w:val="24"/>
                <w:szCs w:val="24"/>
                <w:lang w:val="es-ES_tradnl" w:eastAsia="es-EC"/>
              </w:rPr>
              <w:t>13/04</w:t>
            </w:r>
            <w:r w:rsidR="003B1734" w:rsidRPr="00F27005">
              <w:rPr>
                <w:rFonts w:ascii="Arial" w:hAnsi="Arial" w:cs="Arial"/>
                <w:sz w:val="24"/>
                <w:szCs w:val="24"/>
                <w:lang w:val="es-ES_tradnl" w:eastAsia="es-EC"/>
              </w:rPr>
              <w:t>/2020</w:t>
            </w:r>
          </w:p>
        </w:tc>
      </w:tr>
      <w:tr w:rsidR="00CC0BDE" w:rsidRPr="00F27005" w14:paraId="75975D31" w14:textId="77777777" w:rsidTr="00254748">
        <w:tc>
          <w:tcPr>
            <w:tcW w:w="3397" w:type="dxa"/>
          </w:tcPr>
          <w:p w14:paraId="343A6A12" w14:textId="77777777" w:rsidR="00CC0BDE" w:rsidRPr="00F27005" w:rsidRDefault="00CC0BDE" w:rsidP="00CC0BDE">
            <w:pPr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</w:pPr>
            <w:r w:rsidRPr="00F27005"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  <w:t>RESPONSABLE DE ELABORACIÓN:</w:t>
            </w:r>
          </w:p>
        </w:tc>
        <w:tc>
          <w:tcPr>
            <w:tcW w:w="4962" w:type="dxa"/>
          </w:tcPr>
          <w:p w14:paraId="40040743" w14:textId="77777777" w:rsidR="00CC0BDE" w:rsidRPr="00F27005" w:rsidRDefault="003B1734" w:rsidP="00CC0BDE">
            <w:pPr>
              <w:rPr>
                <w:rFonts w:ascii="Arial" w:hAnsi="Arial" w:cs="Arial"/>
                <w:sz w:val="24"/>
                <w:szCs w:val="24"/>
                <w:lang w:val="es-ES_tradnl" w:eastAsia="es-EC"/>
              </w:rPr>
            </w:pPr>
            <w:proofErr w:type="spellStart"/>
            <w:r w:rsidRPr="00F27005">
              <w:rPr>
                <w:rFonts w:ascii="Arial" w:hAnsi="Arial" w:cs="Arial"/>
                <w:sz w:val="24"/>
                <w:szCs w:val="24"/>
                <w:lang w:val="es-ES_tradnl" w:eastAsia="es-EC"/>
              </w:rPr>
              <w:t>Edermila</w:t>
            </w:r>
            <w:proofErr w:type="spellEnd"/>
            <w:r w:rsidRPr="00F27005">
              <w:rPr>
                <w:rFonts w:ascii="Arial" w:hAnsi="Arial" w:cs="Arial"/>
                <w:sz w:val="24"/>
                <w:szCs w:val="24"/>
                <w:lang w:val="es-ES_tradnl" w:eastAsia="es-EC"/>
              </w:rPr>
              <w:t xml:space="preserve"> Nivelo Andrade</w:t>
            </w:r>
            <w:r w:rsidR="00CC0BDE" w:rsidRPr="00F27005">
              <w:rPr>
                <w:rFonts w:ascii="Arial" w:hAnsi="Arial" w:cs="Arial"/>
                <w:sz w:val="24"/>
                <w:szCs w:val="24"/>
                <w:lang w:val="es-ES_tradnl" w:eastAsia="es-EC"/>
              </w:rPr>
              <w:t xml:space="preserve"> – Director</w:t>
            </w:r>
            <w:r w:rsidRPr="00F27005">
              <w:rPr>
                <w:rFonts w:ascii="Arial" w:hAnsi="Arial" w:cs="Arial"/>
                <w:sz w:val="24"/>
                <w:szCs w:val="24"/>
                <w:lang w:val="es-ES_tradnl" w:eastAsia="es-EC"/>
              </w:rPr>
              <w:t>a</w:t>
            </w:r>
            <w:r w:rsidR="00CC0BDE" w:rsidRPr="00F27005">
              <w:rPr>
                <w:rFonts w:ascii="Arial" w:hAnsi="Arial" w:cs="Arial"/>
                <w:sz w:val="24"/>
                <w:szCs w:val="24"/>
                <w:lang w:val="es-ES_tradnl" w:eastAsia="es-EC"/>
              </w:rPr>
              <w:t xml:space="preserve"> de Bienestar Universitario</w:t>
            </w:r>
          </w:p>
        </w:tc>
      </w:tr>
      <w:tr w:rsidR="00CC0BDE" w:rsidRPr="00F27005" w14:paraId="013480A1" w14:textId="77777777" w:rsidTr="00254748">
        <w:tc>
          <w:tcPr>
            <w:tcW w:w="3397" w:type="dxa"/>
          </w:tcPr>
          <w:p w14:paraId="4ADF286C" w14:textId="77777777" w:rsidR="00CC0BDE" w:rsidRPr="00F27005" w:rsidRDefault="00CC0BDE" w:rsidP="00CC0BDE">
            <w:pPr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</w:pPr>
            <w:r w:rsidRPr="00F27005"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  <w:t>FIRMA DE RESPONSABLE:</w:t>
            </w:r>
          </w:p>
        </w:tc>
        <w:tc>
          <w:tcPr>
            <w:tcW w:w="4962" w:type="dxa"/>
          </w:tcPr>
          <w:p w14:paraId="6E1E8861" w14:textId="77777777" w:rsidR="00CC0BDE" w:rsidRPr="00F27005" w:rsidRDefault="00CC0BDE" w:rsidP="00CC0BDE">
            <w:pPr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</w:pPr>
          </w:p>
          <w:p w14:paraId="2462E694" w14:textId="77777777" w:rsidR="00CC0BDE" w:rsidRPr="00F27005" w:rsidRDefault="00CC0BDE" w:rsidP="00CC0BDE">
            <w:pPr>
              <w:rPr>
                <w:rFonts w:ascii="Arial" w:hAnsi="Arial" w:cs="Arial"/>
                <w:b/>
                <w:sz w:val="24"/>
                <w:szCs w:val="24"/>
                <w:lang w:val="es-ES_tradnl" w:eastAsia="es-EC"/>
              </w:rPr>
            </w:pPr>
          </w:p>
        </w:tc>
      </w:tr>
    </w:tbl>
    <w:p w14:paraId="56375131" w14:textId="77777777" w:rsidR="001E3ACE" w:rsidRPr="00F27005" w:rsidRDefault="001E3ACE" w:rsidP="001E3ACE">
      <w:pPr>
        <w:jc w:val="both"/>
        <w:rPr>
          <w:rFonts w:ascii="Arial" w:hAnsi="Arial" w:cs="Arial"/>
          <w:sz w:val="24"/>
          <w:szCs w:val="24"/>
        </w:rPr>
      </w:pPr>
    </w:p>
    <w:p w14:paraId="2332A131" w14:textId="77777777" w:rsidR="001E3ACE" w:rsidRPr="00F27005" w:rsidRDefault="001E3ACE" w:rsidP="001E3ACE">
      <w:pPr>
        <w:jc w:val="both"/>
        <w:rPr>
          <w:rFonts w:ascii="Arial" w:hAnsi="Arial" w:cs="Arial"/>
          <w:sz w:val="24"/>
          <w:szCs w:val="24"/>
        </w:rPr>
      </w:pPr>
    </w:p>
    <w:sectPr w:rsidR="001E3ACE" w:rsidRPr="00F27005">
      <w:headerReference w:type="default" r:id="rId13"/>
      <w:footerReference w:type="even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B0452" w14:textId="77777777" w:rsidR="006A489C" w:rsidRDefault="006A489C" w:rsidP="005B4980">
      <w:pPr>
        <w:spacing w:after="0" w:line="240" w:lineRule="auto"/>
      </w:pPr>
      <w:r>
        <w:separator/>
      </w:r>
    </w:p>
  </w:endnote>
  <w:endnote w:type="continuationSeparator" w:id="0">
    <w:p w14:paraId="69EF19E3" w14:textId="77777777" w:rsidR="006A489C" w:rsidRDefault="006A489C" w:rsidP="005B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LT Std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80000003" w:usb1="00000000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7721D" w14:textId="77777777" w:rsidR="00CD11F8" w:rsidRDefault="006A48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281117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9pt;margin-top:748.2pt;width:9.7pt;height:11.5pt;z-index:-251657216;mso-position-horizontal-relative:page;mso-position-vertical-relative:page" o:allowincell="f" filled="f" stroked="f">
          <v:textbox inset="0,0,0,0">
            <w:txbxContent>
              <w:p w14:paraId="05D323F8" w14:textId="77777777" w:rsidR="00CD11F8" w:rsidRDefault="005F7316">
                <w:pPr>
                  <w:widowControl w:val="0"/>
                  <w:autoSpaceDE w:val="0"/>
                  <w:autoSpaceDN w:val="0"/>
                  <w:adjustRightInd w:val="0"/>
                  <w:spacing w:before="6" w:after="0" w:line="240" w:lineRule="auto"/>
                  <w:ind w:left="59"/>
                  <w:rPr>
                    <w:rFonts w:ascii="Times New Roman" w:hAnsi="Times New Roman"/>
                    <w:color w:val="000000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color w:val="4D4D4D"/>
                    <w:w w:val="104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/>
                    <w:color w:val="4D4D4D"/>
                    <w:w w:val="104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4D4D4D"/>
                    <w:w w:val="104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color w:val="4D4D4D"/>
                    <w:w w:val="104"/>
                    <w:sz w:val="18"/>
                    <w:szCs w:val="18"/>
                  </w:rPr>
                  <w:t>6</w:t>
                </w:r>
                <w:r>
                  <w:rPr>
                    <w:rFonts w:ascii="Times New Roman" w:hAnsi="Times New Roman"/>
                    <w:color w:val="4D4D4D"/>
                    <w:w w:val="104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0E11" w14:textId="77777777" w:rsidR="00CD11F8" w:rsidRDefault="006A489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 w14:anchorId="32B5DC5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3pt;margin-top:751.2pt;width:9.8pt;height:11.15pt;z-index:-251656192;mso-position-horizontal-relative:page;mso-position-vertical-relative:page" o:allowincell="f" filled="f" stroked="f">
          <v:textbox inset="0,0,0,0">
            <w:txbxContent>
              <w:p w14:paraId="71D12C0C" w14:textId="77777777" w:rsidR="00CD11F8" w:rsidRDefault="005F7316">
                <w:pPr>
                  <w:widowControl w:val="0"/>
                  <w:autoSpaceDE w:val="0"/>
                  <w:autoSpaceDN w:val="0"/>
                  <w:adjustRightInd w:val="0"/>
                  <w:spacing w:before="2" w:after="0" w:line="240" w:lineRule="auto"/>
                  <w:ind w:left="50"/>
                  <w:rPr>
                    <w:rFonts w:ascii="Times New Roman" w:hAnsi="Times New Roman"/>
                    <w:color w:val="000000"/>
                    <w:sz w:val="14"/>
                    <w:szCs w:val="14"/>
                  </w:rPr>
                </w:pPr>
                <w:r>
                  <w:rPr>
                    <w:rFonts w:ascii="Times New Roman" w:hAnsi="Times New Roman"/>
                    <w:color w:val="020202"/>
                    <w:w w:val="152"/>
                    <w:sz w:val="14"/>
                    <w:szCs w:val="14"/>
                  </w:rPr>
                  <w:fldChar w:fldCharType="begin"/>
                </w:r>
                <w:r>
                  <w:rPr>
                    <w:rFonts w:ascii="Times New Roman" w:hAnsi="Times New Roman"/>
                    <w:color w:val="020202"/>
                    <w:w w:val="152"/>
                    <w:sz w:val="14"/>
                    <w:szCs w:val="14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color w:val="020202"/>
                    <w:w w:val="152"/>
                    <w:sz w:val="14"/>
                    <w:szCs w:val="14"/>
                  </w:rPr>
                  <w:fldChar w:fldCharType="separate"/>
                </w:r>
                <w:r w:rsidR="00D140F3">
                  <w:rPr>
                    <w:rFonts w:ascii="Times New Roman" w:hAnsi="Times New Roman"/>
                    <w:noProof/>
                    <w:color w:val="020202"/>
                    <w:w w:val="152"/>
                    <w:sz w:val="14"/>
                    <w:szCs w:val="14"/>
                  </w:rPr>
                  <w:t>5</w:t>
                </w:r>
                <w:r>
                  <w:rPr>
                    <w:rFonts w:ascii="Times New Roman" w:hAnsi="Times New Roman"/>
                    <w:color w:val="020202"/>
                    <w:w w:val="152"/>
                    <w:sz w:val="14"/>
                    <w:szCs w:val="1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63C66" w14:textId="77777777" w:rsidR="006A489C" w:rsidRDefault="006A489C" w:rsidP="005B4980">
      <w:pPr>
        <w:spacing w:after="0" w:line="240" w:lineRule="auto"/>
      </w:pPr>
      <w:r>
        <w:separator/>
      </w:r>
    </w:p>
  </w:footnote>
  <w:footnote w:type="continuationSeparator" w:id="0">
    <w:p w14:paraId="3BD7894A" w14:textId="77777777" w:rsidR="006A489C" w:rsidRDefault="006A489C" w:rsidP="005B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0774" w:type="dxa"/>
      <w:tblInd w:w="-113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2"/>
      <w:gridCol w:w="7711"/>
      <w:gridCol w:w="1291"/>
    </w:tblGrid>
    <w:tr w:rsidR="005B4980" w:rsidRPr="005B4980" w14:paraId="27FFCDD6" w14:textId="77777777" w:rsidTr="005B4980">
      <w:trPr>
        <w:trHeight w:val="432"/>
      </w:trPr>
      <w:tc>
        <w:tcPr>
          <w:tcW w:w="1772" w:type="dxa"/>
          <w:vAlign w:val="center"/>
        </w:tcPr>
        <w:p w14:paraId="444135E9" w14:textId="77777777" w:rsidR="005B4980" w:rsidRPr="005B4980" w:rsidRDefault="005B4980" w:rsidP="005B4980">
          <w:pPr>
            <w:tabs>
              <w:tab w:val="center" w:pos="4320"/>
              <w:tab w:val="right" w:pos="8640"/>
            </w:tabs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</w:pP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14:paraId="14BE0CFB" w14:textId="77777777" w:rsidR="005B4980" w:rsidRPr="005B4980" w:rsidRDefault="005B4980" w:rsidP="005B4980">
          <w:pPr>
            <w:ind w:left="431" w:hanging="431"/>
            <w:jc w:val="center"/>
            <w:rPr>
              <w:rFonts w:ascii="HelveticaNeueLT Std Blk" w:hAnsi="HelveticaNeueLT Std Blk"/>
              <w:b/>
              <w:color w:val="511642"/>
              <w:sz w:val="24"/>
              <w:szCs w:val="24"/>
            </w:rPr>
          </w:pPr>
          <w:r>
            <w:rPr>
              <w:rFonts w:ascii="HelveticaNeueLT Std Blk" w:hAnsi="HelveticaNeueLT Std Blk"/>
              <w:b/>
              <w:color w:val="511642"/>
              <w:sz w:val="24"/>
              <w:szCs w:val="24"/>
            </w:rPr>
            <w:t>BASES DE POSTULACIÓN PARA</w:t>
          </w:r>
          <w:r w:rsidR="00F504FE">
            <w:rPr>
              <w:rFonts w:ascii="HelveticaNeueLT Std Blk" w:hAnsi="HelveticaNeueLT Std Blk"/>
              <w:b/>
              <w:color w:val="511642"/>
              <w:sz w:val="24"/>
              <w:szCs w:val="24"/>
            </w:rPr>
            <w:t xml:space="preserve"> RENOVACIÓN DE</w:t>
          </w:r>
          <w:r>
            <w:rPr>
              <w:rFonts w:ascii="HelveticaNeueLT Std Blk" w:hAnsi="HelveticaNeueLT Std Blk"/>
              <w:b/>
              <w:color w:val="511642"/>
              <w:sz w:val="24"/>
              <w:szCs w:val="24"/>
            </w:rPr>
            <w:t xml:space="preserve"> BECAS </w:t>
          </w:r>
          <w:r w:rsidRPr="00F27005">
            <w:rPr>
              <w:rFonts w:ascii="HelveticaNeueLT Std Blk" w:hAnsi="HelveticaNeueLT Std Blk"/>
              <w:b/>
              <w:color w:val="511642"/>
              <w:sz w:val="24"/>
              <w:szCs w:val="24"/>
            </w:rPr>
            <w:t>PERI</w:t>
          </w:r>
          <w:r w:rsidR="00D14C2F" w:rsidRPr="00F27005">
            <w:rPr>
              <w:rFonts w:ascii="HelveticaNeueLT Std Blk" w:hAnsi="HelveticaNeueLT Std Blk"/>
              <w:b/>
              <w:color w:val="511642"/>
              <w:sz w:val="24"/>
              <w:szCs w:val="24"/>
            </w:rPr>
            <w:t>ODO ABRIL – AGOSTO 2020</w:t>
          </w:r>
          <w:r w:rsidRPr="005B4980">
            <w:rPr>
              <w:rFonts w:ascii="HelveticaNeueLT Std Blk" w:hAnsi="HelveticaNeueLT Std Blk"/>
              <w:b/>
              <w:color w:val="511642"/>
              <w:sz w:val="24"/>
              <w:szCs w:val="24"/>
            </w:rPr>
            <w:t xml:space="preserve">  </w:t>
          </w:r>
        </w:p>
      </w:tc>
      <w:tc>
        <w:tcPr>
          <w:tcW w:w="1291" w:type="dxa"/>
          <w:vMerge w:val="restart"/>
        </w:tcPr>
        <w:p w14:paraId="5A04AAC9" w14:textId="77777777" w:rsidR="005B4980" w:rsidRPr="005B4980" w:rsidRDefault="005B4980" w:rsidP="005B4980">
          <w:pPr>
            <w:tabs>
              <w:tab w:val="center" w:pos="4252"/>
              <w:tab w:val="right" w:pos="8504"/>
            </w:tabs>
            <w:jc w:val="center"/>
            <w:rPr>
              <w:noProof/>
            </w:rPr>
          </w:pPr>
        </w:p>
        <w:p w14:paraId="0018C44E" w14:textId="77777777" w:rsidR="005B4980" w:rsidRPr="005B4980" w:rsidRDefault="005B4980" w:rsidP="005B4980">
          <w:pPr>
            <w:tabs>
              <w:tab w:val="center" w:pos="4252"/>
              <w:tab w:val="right" w:pos="8504"/>
            </w:tabs>
            <w:jc w:val="center"/>
          </w:pPr>
          <w:r w:rsidRPr="005B4980">
            <w:rPr>
              <w:noProof/>
              <w:lang w:eastAsia="es-EC"/>
            </w:rPr>
            <w:drawing>
              <wp:inline distT="0" distB="0" distL="0" distR="0" wp14:anchorId="4C977730" wp14:editId="69C43ACF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12F8B4C" w14:textId="77777777" w:rsidR="005B4980" w:rsidRPr="005B4980" w:rsidRDefault="005B4980" w:rsidP="005B4980">
          <w:pPr>
            <w:tabs>
              <w:tab w:val="center" w:pos="4252"/>
              <w:tab w:val="right" w:pos="8504"/>
            </w:tabs>
            <w:jc w:val="center"/>
          </w:pPr>
        </w:p>
      </w:tc>
    </w:tr>
    <w:tr w:rsidR="005B4980" w:rsidRPr="005B4980" w14:paraId="16D3A019" w14:textId="77777777" w:rsidTr="005B4980">
      <w:trPr>
        <w:trHeight w:val="423"/>
      </w:trPr>
      <w:tc>
        <w:tcPr>
          <w:tcW w:w="1772" w:type="dxa"/>
          <w:vAlign w:val="center"/>
        </w:tcPr>
        <w:p w14:paraId="1B884916" w14:textId="77777777" w:rsidR="005B4980" w:rsidRPr="005B4980" w:rsidRDefault="005B4980" w:rsidP="005B4980">
          <w:pPr>
            <w:tabs>
              <w:tab w:val="center" w:pos="4320"/>
              <w:tab w:val="right" w:pos="8640"/>
            </w:tabs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</w:pP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t xml:space="preserve">Página </w:t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fldChar w:fldCharType="begin"/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instrText xml:space="preserve"> PAGE  \* MERGEFORMAT </w:instrText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fldChar w:fldCharType="separate"/>
          </w:r>
          <w:r w:rsidR="00D140F3" w:rsidRPr="00D140F3">
            <w:rPr>
              <w:rFonts w:ascii="Helvetica Neue" w:eastAsia="MS Mincho" w:hAnsi="Helvetica Neue"/>
              <w:noProof/>
              <w:color w:val="96999C"/>
              <w:sz w:val="16"/>
              <w:szCs w:val="16"/>
              <w:lang w:val="es-ES_tradnl"/>
            </w:rPr>
            <w:t>5</w:t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fldChar w:fldCharType="end"/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t xml:space="preserve"> de </w:t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fldChar w:fldCharType="begin"/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instrText xml:space="preserve"> NUMPAGES  \* MERGEFORMAT </w:instrText>
          </w:r>
          <w:r w:rsidRPr="005B4980">
            <w:rPr>
              <w:rFonts w:ascii="Helvetica Neue" w:hAnsi="Helvetica Neue"/>
              <w:color w:val="96999C"/>
              <w:sz w:val="16"/>
              <w:szCs w:val="16"/>
              <w:lang w:val="es-ES_tradnl"/>
            </w:rPr>
            <w:fldChar w:fldCharType="separate"/>
          </w:r>
          <w:r w:rsidR="00D140F3" w:rsidRPr="00D140F3">
            <w:rPr>
              <w:rFonts w:ascii="Helvetica Neue" w:eastAsia="MS Mincho" w:hAnsi="Helvetica Neue"/>
              <w:noProof/>
              <w:color w:val="96999C"/>
              <w:sz w:val="16"/>
              <w:szCs w:val="16"/>
              <w:lang w:val="es-ES_tradnl"/>
            </w:rPr>
            <w:t>6</w:t>
          </w:r>
          <w:r w:rsidRPr="005B4980">
            <w:rPr>
              <w:rFonts w:ascii="Helvetica Neue" w:hAnsi="Helvetica Neue"/>
              <w:noProof/>
              <w:color w:val="96999C"/>
              <w:sz w:val="16"/>
              <w:szCs w:val="16"/>
              <w:lang w:val="es-ES_tradnl"/>
            </w:rPr>
            <w:fldChar w:fldCharType="end"/>
          </w:r>
        </w:p>
      </w:tc>
      <w:tc>
        <w:tcPr>
          <w:tcW w:w="7711" w:type="dxa"/>
          <w:vMerge/>
        </w:tcPr>
        <w:p w14:paraId="56688943" w14:textId="77777777" w:rsidR="005B4980" w:rsidRPr="005B4980" w:rsidRDefault="005B4980" w:rsidP="005B4980">
          <w:pPr>
            <w:tabs>
              <w:tab w:val="center" w:pos="4252"/>
              <w:tab w:val="right" w:pos="8504"/>
            </w:tabs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291" w:type="dxa"/>
          <w:vMerge/>
        </w:tcPr>
        <w:p w14:paraId="0366B8FE" w14:textId="77777777" w:rsidR="005B4980" w:rsidRPr="005B4980" w:rsidRDefault="005B4980" w:rsidP="005B4980">
          <w:pPr>
            <w:tabs>
              <w:tab w:val="center" w:pos="4252"/>
              <w:tab w:val="right" w:pos="8504"/>
            </w:tabs>
            <w:rPr>
              <w:noProof/>
            </w:rPr>
          </w:pPr>
        </w:p>
      </w:tc>
    </w:tr>
  </w:tbl>
  <w:p w14:paraId="4FB19EEC" w14:textId="77777777" w:rsidR="005B4980" w:rsidRDefault="005B49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210FE"/>
    <w:multiLevelType w:val="hybridMultilevel"/>
    <w:tmpl w:val="A916344E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B13"/>
    <w:multiLevelType w:val="hybridMultilevel"/>
    <w:tmpl w:val="618824DC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22A6"/>
    <w:multiLevelType w:val="hybridMultilevel"/>
    <w:tmpl w:val="A36E3E08"/>
    <w:lvl w:ilvl="0" w:tplc="10F264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B35BE"/>
    <w:multiLevelType w:val="hybridMultilevel"/>
    <w:tmpl w:val="9B76AAE0"/>
    <w:lvl w:ilvl="0" w:tplc="C22EEFFC">
      <w:start w:val="1"/>
      <w:numFmt w:val="decimal"/>
      <w:lvlText w:val="%1)"/>
      <w:lvlJc w:val="left"/>
      <w:pPr>
        <w:ind w:left="643" w:hanging="360"/>
      </w:pPr>
      <w:rPr>
        <w:i w:val="0"/>
        <w:color w:val="auto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51318"/>
    <w:multiLevelType w:val="hybridMultilevel"/>
    <w:tmpl w:val="ABA8D9C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A1850"/>
    <w:multiLevelType w:val="hybridMultilevel"/>
    <w:tmpl w:val="A53C83B0"/>
    <w:lvl w:ilvl="0" w:tplc="A88C8A0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353A7"/>
    <w:multiLevelType w:val="hybridMultilevel"/>
    <w:tmpl w:val="83968DFA"/>
    <w:lvl w:ilvl="0" w:tplc="D59E8D5C">
      <w:start w:val="2"/>
      <w:numFmt w:val="bullet"/>
      <w:lvlText w:val="-"/>
      <w:lvlJc w:val="left"/>
      <w:pPr>
        <w:ind w:left="720" w:hanging="360"/>
      </w:pPr>
      <w:rPr>
        <w:rFonts w:ascii="Helvetica LT Std" w:eastAsiaTheme="minorHAnsi" w:hAnsi="Helvetica LT Std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2"/>
    <w:rsid w:val="00022BAF"/>
    <w:rsid w:val="00132DB4"/>
    <w:rsid w:val="00136BF0"/>
    <w:rsid w:val="00140924"/>
    <w:rsid w:val="00143404"/>
    <w:rsid w:val="00182FC2"/>
    <w:rsid w:val="001A67F4"/>
    <w:rsid w:val="001C02D4"/>
    <w:rsid w:val="001E3ACE"/>
    <w:rsid w:val="001F5ACE"/>
    <w:rsid w:val="002509D7"/>
    <w:rsid w:val="003B1734"/>
    <w:rsid w:val="004A378A"/>
    <w:rsid w:val="00564E5D"/>
    <w:rsid w:val="00566FA2"/>
    <w:rsid w:val="00583866"/>
    <w:rsid w:val="005A4BD5"/>
    <w:rsid w:val="005B4980"/>
    <w:rsid w:val="005C237F"/>
    <w:rsid w:val="005F7316"/>
    <w:rsid w:val="00642AB2"/>
    <w:rsid w:val="006618EF"/>
    <w:rsid w:val="006A489C"/>
    <w:rsid w:val="006D09BD"/>
    <w:rsid w:val="006D11A0"/>
    <w:rsid w:val="007757B5"/>
    <w:rsid w:val="00797B28"/>
    <w:rsid w:val="008B2B07"/>
    <w:rsid w:val="00917340"/>
    <w:rsid w:val="00A20F7E"/>
    <w:rsid w:val="00A54976"/>
    <w:rsid w:val="00A772A3"/>
    <w:rsid w:val="00AD6BBD"/>
    <w:rsid w:val="00B426ED"/>
    <w:rsid w:val="00BD6B88"/>
    <w:rsid w:val="00C0590C"/>
    <w:rsid w:val="00C078A2"/>
    <w:rsid w:val="00CB4339"/>
    <w:rsid w:val="00CC0BDE"/>
    <w:rsid w:val="00D140F3"/>
    <w:rsid w:val="00D14C2F"/>
    <w:rsid w:val="00D3086B"/>
    <w:rsid w:val="00D5517B"/>
    <w:rsid w:val="00E20383"/>
    <w:rsid w:val="00E4124B"/>
    <w:rsid w:val="00F27005"/>
    <w:rsid w:val="00F27442"/>
    <w:rsid w:val="00F34AAE"/>
    <w:rsid w:val="00F504FE"/>
    <w:rsid w:val="00F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779EA411"/>
  <w15:chartTrackingRefBased/>
  <w15:docId w15:val="{498ED245-715E-4721-8D68-CB737F9A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66FA2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66FA2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797B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2FC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C0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B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4980"/>
  </w:style>
  <w:style w:type="paragraph" w:styleId="Piedepgina">
    <w:name w:val="footer"/>
    <w:basedOn w:val="Normal"/>
    <w:link w:val="PiedepginaCar"/>
    <w:uiPriority w:val="99"/>
    <w:unhideWhenUsed/>
    <w:rsid w:val="005B49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980"/>
  </w:style>
  <w:style w:type="table" w:customStyle="1" w:styleId="Tablaconcuadrcula1">
    <w:name w:val="Tabla con cuadrícula1"/>
    <w:basedOn w:val="Tablanormal"/>
    <w:next w:val="Tablaconcuadrcula"/>
    <w:rsid w:val="005B498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C0BDE"/>
    <w:pPr>
      <w:widowControl w:val="0"/>
      <w:autoSpaceDE w:val="0"/>
      <w:autoSpaceDN w:val="0"/>
      <w:adjustRightInd w:val="0"/>
      <w:spacing w:before="200" w:after="0" w:line="28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14C2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4C2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4C2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4C2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4C2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C2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27005"/>
    <w:pPr>
      <w:widowControl w:val="0"/>
      <w:autoSpaceDE w:val="0"/>
      <w:autoSpaceDN w:val="0"/>
      <w:spacing w:after="0" w:line="240" w:lineRule="auto"/>
      <w:ind w:left="468"/>
      <w:jc w:val="both"/>
    </w:pPr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iza.garcia@unae.edu.e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ae.edu.ec" TargetMode="External"/><Relationship Id="rId12" Type="http://schemas.openxmlformats.org/officeDocument/2006/relationships/hyperlink" Target="mailto:claudia.minchala@unaeedu.onmicrosoft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ana.castillo@unae.edu.e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ver&#243;nica.lopez@unae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ardo.pesantez@unae.edu.e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6</Pages>
  <Words>1705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Garcia</cp:lastModifiedBy>
  <cp:revision>24</cp:revision>
  <dcterms:created xsi:type="dcterms:W3CDTF">2019-10-17T18:44:00Z</dcterms:created>
  <dcterms:modified xsi:type="dcterms:W3CDTF">2020-04-25T19:35:00Z</dcterms:modified>
</cp:coreProperties>
</file>